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6295F3" w14:textId="77777777" w:rsidR="009A69ED" w:rsidRDefault="009A69ED">
      <w:pPr>
        <w:rPr>
          <w:rFonts w:ascii="Gentium Basic" w:eastAsia="Gentium Basic" w:hAnsi="Gentium Basic" w:cs="Gentium Basic"/>
          <w:b/>
          <w:bCs/>
        </w:rPr>
      </w:pPr>
    </w:p>
    <w:p w14:paraId="651F7A18" w14:textId="77777777" w:rsidR="009A69ED" w:rsidRDefault="009A69ED">
      <w:pPr>
        <w:rPr>
          <w:rFonts w:ascii="Gentium Basic" w:eastAsia="Gentium Basic" w:hAnsi="Gentium Basic" w:cs="Gentium Basic"/>
          <w:b/>
          <w:bCs/>
          <w:sz w:val="2"/>
          <w:szCs w:val="2"/>
        </w:rPr>
      </w:pPr>
    </w:p>
    <w:p w14:paraId="039BDD5D" w14:textId="77777777" w:rsidR="009A69ED" w:rsidRDefault="009A69ED">
      <w:pPr>
        <w:rPr>
          <w:rFonts w:ascii="Gentium Basic" w:eastAsia="Gentium Basic" w:hAnsi="Gentium Basic" w:cs="Gentium Basic"/>
          <w:b/>
          <w:bCs/>
        </w:rPr>
      </w:pPr>
    </w:p>
    <w:p w14:paraId="0D87E8D1" w14:textId="77777777" w:rsidR="009A69ED" w:rsidRDefault="009A69ED">
      <w:pPr>
        <w:rPr>
          <w:rFonts w:ascii="Gentium Basic" w:eastAsia="Gentium Basic" w:hAnsi="Gentium Basic" w:cs="Gentium Basic"/>
          <w:b/>
          <w:bCs/>
        </w:rPr>
      </w:pPr>
    </w:p>
    <w:p w14:paraId="31FB5DF6" w14:textId="77777777" w:rsidR="009A69ED" w:rsidRDefault="009A69ED">
      <w:pPr>
        <w:rPr>
          <w:rFonts w:ascii="Gentium Basic" w:eastAsia="Gentium Basic" w:hAnsi="Gentium Basic" w:cs="Gentium Basic"/>
          <w:b/>
          <w:bCs/>
        </w:rPr>
      </w:pPr>
    </w:p>
    <w:p w14:paraId="13507D83" w14:textId="77777777" w:rsidR="009A69ED" w:rsidRDefault="0006485A">
      <w:pPr>
        <w:rPr>
          <w:rFonts w:ascii="Gentium Basic" w:eastAsia="Gentium Basic" w:hAnsi="Gentium Basic" w:cs="Gentium Basic"/>
          <w:b/>
          <w:bCs/>
        </w:rPr>
      </w:pPr>
      <w:r>
        <w:rPr>
          <w:noProof/>
          <w:lang w:val="fr-FR"/>
        </w:rPr>
        <mc:AlternateContent>
          <mc:Choice Requires="wps">
            <w:drawing>
              <wp:anchor distT="0" distB="0" distL="114300" distR="114300" simplePos="0" relativeHeight="251658240" behindDoc="0" locked="0" layoutInCell="1" hidden="0" allowOverlap="1" wp14:anchorId="136501FF" wp14:editId="250A617D">
                <wp:simplePos x="0" y="0"/>
                <wp:positionH relativeFrom="column">
                  <wp:posOffset>-175260</wp:posOffset>
                </wp:positionH>
                <wp:positionV relativeFrom="paragraph">
                  <wp:posOffset>210820</wp:posOffset>
                </wp:positionV>
                <wp:extent cx="6120765" cy="1057275"/>
                <wp:effectExtent l="0" t="0" r="0" b="0"/>
                <wp:wrapNone/>
                <wp:docPr id="1916760850" name="Rectangle à coins arrondis 1916760850"/>
                <wp:cNvGraphicFramePr/>
                <a:graphic xmlns:a="http://schemas.openxmlformats.org/drawingml/2006/main">
                  <a:graphicData uri="http://schemas.microsoft.com/office/word/2010/wordprocessingShape">
                    <wps:wsp>
                      <wps:cNvSpPr/>
                      <wps:spPr>
                        <a:xfrm>
                          <a:off x="0" y="0"/>
                          <a:ext cx="6120765" cy="1057275"/>
                        </a:xfrm>
                        <a:prstGeom prst="roundRect">
                          <a:avLst>
                            <a:gd name="adj" fmla="val 16667"/>
                          </a:avLst>
                        </a:prstGeom>
                        <a:solidFill>
                          <a:schemeClr val="lt1"/>
                        </a:solidFill>
                        <a:ln w="38100" cap="flat" cmpd="sng">
                          <a:solidFill>
                            <a:schemeClr val="accent6"/>
                          </a:solidFill>
                          <a:prstDash val="solid"/>
                          <a:miter lim="800000"/>
                          <a:headEnd type="none" w="sm" len="sm"/>
                          <a:tailEnd type="none" w="sm" len="sm"/>
                        </a:ln>
                        <a:effectLst>
                          <a:outerShdw blurRad="50800" dist="38100" dir="16200000" rotWithShape="0">
                            <a:srgbClr val="000000">
                              <a:alpha val="40000"/>
                            </a:srgbClr>
                          </a:outerShdw>
                        </a:effectLst>
                      </wps:spPr>
                      <wps:txbx>
                        <w:txbxContent>
                          <w:p w14:paraId="2CBE59A1" w14:textId="77777777" w:rsidR="00C95C16" w:rsidRDefault="00C95C16">
                            <w:pPr>
                              <w:spacing w:line="360" w:lineRule="auto"/>
                              <w:jc w:val="center"/>
                              <w:textDirection w:val="btLr"/>
                            </w:pPr>
                            <w:r>
                              <w:rPr>
                                <w:rFonts w:ascii="Georgia" w:eastAsia="Georgia" w:hAnsi="Georgia" w:cs="Georgia"/>
                                <w:b/>
                                <w:color w:val="000000"/>
                                <w:sz w:val="28"/>
                              </w:rPr>
                              <w:t>Appel à projets pour attribution de petites subventions dans le cadre du projet “Promouvoir l'Agroécologie à travers les Petites Subventions (PAPeS)”</w:t>
                            </w:r>
                          </w:p>
                          <w:p w14:paraId="1D813ED8" w14:textId="77777777" w:rsidR="00C95C16" w:rsidRDefault="00C95C16">
                            <w:pPr>
                              <w:spacing w:line="360" w:lineRule="auto"/>
                              <w:jc w:val="center"/>
                              <w:textDirection w:val="btLr"/>
                            </w:pPr>
                          </w:p>
                        </w:txbxContent>
                      </wps:txbx>
                      <wps:bodyPr spcFirstLastPara="1" wrap="square" lIns="91425" tIns="45700" rIns="91425" bIns="45700" anchor="ctr" anchorCtr="0">
                        <a:noAutofit/>
                      </wps:bodyPr>
                    </wps:wsp>
                  </a:graphicData>
                </a:graphic>
              </wp:anchor>
            </w:drawing>
          </mc:Choice>
          <mc:Fallback>
            <w:pict>
              <v:roundrect w14:anchorId="136501FF" id="Rectangle à coins arrondis 1916760850" o:spid="_x0000_s1026" style="position:absolute;margin-left:-13.8pt;margin-top:16.6pt;width:481.95pt;height:83.2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" fillcolor="white [3201]" strokecolor="#4ea72e [3209]" strokeweight="3pt">
                <v:stroke startarrowwidth="narrow" startarrowlength="short" endarrowwidth="narrow" endarrowlength="short" joinstyle="miter"/>
                <v:shadow on="t" color="black" opacity="26214f" origin=",.5" offset="0,-3pt"/>
                <v:textbox inset="2.53958mm,1.2694mm,2.53958mm,1.2694mm">
                  <w:txbxContent>
                    <w:p w14:paraId="2CBE59A1" w14:textId="77777777" w:rsidR="00C95C16" w:rsidRDefault="00C95C16">
                      <w:pPr>
                        <w:spacing w:line="360" w:lineRule="auto"/>
                        <w:jc w:val="center"/>
                        <w:textDirection w:val="btLr"/>
                      </w:pPr>
                      <w:r>
                        <w:rPr>
                          <w:rFonts w:ascii="Georgia" w:eastAsia="Georgia" w:hAnsi="Georgia" w:cs="Georgia"/>
                          <w:b/>
                          <w:color w:val="000000"/>
                          <w:sz w:val="28"/>
                        </w:rPr>
                        <w:t>Appel à projets pour attribution de petites subventions dans le cadre du projet “Promouvoir l'Agroécologie à travers les Petites Subventions (PAPeS)”</w:t>
                      </w:r>
                    </w:p>
                    <w:p w14:paraId="1D813ED8" w14:textId="77777777" w:rsidR="00C95C16" w:rsidRDefault="00C95C16">
                      <w:pPr>
                        <w:spacing w:line="360" w:lineRule="auto"/>
                        <w:jc w:val="center"/>
                        <w:textDirection w:val="btLr"/>
                      </w:pPr>
                    </w:p>
                  </w:txbxContent>
                </v:textbox>
              </v:roundrect>
            </w:pict>
          </mc:Fallback>
        </mc:AlternateContent>
      </w:r>
    </w:p>
    <w:p w14:paraId="11EBC796" w14:textId="77777777" w:rsidR="009A69ED" w:rsidRDefault="009A69ED">
      <w:pPr>
        <w:rPr>
          <w:rFonts w:ascii="Gentium Basic" w:eastAsia="Gentium Basic" w:hAnsi="Gentium Basic" w:cs="Gentium Basic"/>
          <w:b/>
          <w:bCs/>
          <w:sz w:val="36"/>
          <w:szCs w:val="36"/>
        </w:rPr>
      </w:pPr>
    </w:p>
    <w:p w14:paraId="1D54736D" w14:textId="77777777" w:rsidR="009A69ED" w:rsidRDefault="009A69ED">
      <w:pPr>
        <w:ind w:left="360"/>
        <w:jc w:val="both"/>
        <w:rPr>
          <w:rFonts w:ascii="Gentium Basic" w:eastAsia="Gentium Basic" w:hAnsi="Gentium Basic" w:cs="Gentium Basic"/>
          <w:b/>
          <w:bCs/>
        </w:rPr>
      </w:pPr>
    </w:p>
    <w:p w14:paraId="4BDCDD56" w14:textId="77777777" w:rsidR="009A69ED" w:rsidRDefault="009A69ED">
      <w:pPr>
        <w:ind w:left="360"/>
        <w:jc w:val="both"/>
        <w:rPr>
          <w:rFonts w:ascii="Gentium Basic" w:eastAsia="Gentium Basic" w:hAnsi="Gentium Basic" w:cs="Gentium Basic"/>
          <w:b/>
          <w:bCs/>
        </w:rPr>
      </w:pPr>
    </w:p>
    <w:p w14:paraId="732403AE" w14:textId="77777777" w:rsidR="0006485A" w:rsidRDefault="0006485A">
      <w:pPr>
        <w:ind w:left="360"/>
        <w:jc w:val="both"/>
        <w:rPr>
          <w:rFonts w:ascii="Gentium Basic" w:eastAsia="Gentium Basic" w:hAnsi="Gentium Basic" w:cs="Gentium Basic"/>
          <w:b/>
          <w:bCs/>
        </w:rPr>
      </w:pPr>
    </w:p>
    <w:p w14:paraId="47AE2970" w14:textId="6CDDD99C" w:rsidR="0006485A" w:rsidRPr="002D2A48" w:rsidRDefault="00C95C16" w:rsidP="00C95C16">
      <w:pPr>
        <w:ind w:left="360"/>
        <w:jc w:val="center"/>
        <w:rPr>
          <w:rFonts w:ascii="Georgia" w:eastAsia="Gentium Basic" w:hAnsi="Georgia" w:cs="Gentium Basic"/>
          <w:b/>
          <w:bCs/>
          <w:sz w:val="28"/>
        </w:rPr>
      </w:pPr>
      <w:bookmarkStart w:id="0" w:name="_GoBack"/>
      <w:r w:rsidRPr="002D2A48">
        <w:rPr>
          <w:rFonts w:ascii="Georgia" w:eastAsia="Gentium Basic" w:hAnsi="Georgia" w:cs="Gentium Basic"/>
          <w:b/>
          <w:bCs/>
          <w:sz w:val="28"/>
        </w:rPr>
        <w:t>Cycle 2 de subventions</w:t>
      </w:r>
    </w:p>
    <w:bookmarkEnd w:id="0"/>
    <w:p w14:paraId="7F789802" w14:textId="77777777" w:rsidR="009A69ED" w:rsidRDefault="009A69ED">
      <w:pPr>
        <w:ind w:left="360"/>
        <w:jc w:val="both"/>
        <w:rPr>
          <w:rFonts w:ascii="Gentium Basic" w:eastAsia="Gentium Basic" w:hAnsi="Gentium Basic" w:cs="Gentium Basic"/>
          <w:b/>
          <w:bCs/>
        </w:rPr>
      </w:pPr>
    </w:p>
    <w:p w14:paraId="506C7B43" w14:textId="77777777" w:rsidR="009A69ED" w:rsidRDefault="00440807">
      <w:pPr>
        <w:ind w:left="360"/>
        <w:jc w:val="both"/>
        <w:rPr>
          <w:rFonts w:ascii="Gentium Basic" w:eastAsia="Gentium Basic" w:hAnsi="Gentium Basic" w:cs="Gentium Basic"/>
          <w:b/>
          <w:bCs/>
        </w:rPr>
      </w:pPr>
      <w:r>
        <w:rPr>
          <w:rFonts w:ascii="Gentium Basic" w:eastAsia="Gentium Basic" w:hAnsi="Gentium Basic" w:cs="Gentium Basic"/>
          <w:b/>
          <w:bCs/>
          <w:noProof/>
          <w:lang w:val="fr-FR"/>
        </w:rPr>
        <w:drawing>
          <wp:inline distT="0" distB="0" distL="0" distR="0" wp14:anchorId="1A4AC7B0" wp14:editId="41DB6528">
            <wp:extent cx="5431790" cy="2908300"/>
            <wp:effectExtent l="0" t="0" r="0" b="0"/>
            <wp:docPr id="19167608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431790" cy="2908300"/>
                    </a:xfrm>
                    <a:prstGeom prst="rect">
                      <a:avLst/>
                    </a:prstGeom>
                    <a:ln/>
                  </pic:spPr>
                </pic:pic>
              </a:graphicData>
            </a:graphic>
          </wp:inline>
        </w:drawing>
      </w:r>
    </w:p>
    <w:p w14:paraId="6CC1A0F7" w14:textId="77777777" w:rsidR="009A69ED" w:rsidRDefault="009A69ED">
      <w:pPr>
        <w:ind w:left="360"/>
        <w:jc w:val="both"/>
        <w:rPr>
          <w:rFonts w:ascii="Gentium Basic" w:eastAsia="Gentium Basic" w:hAnsi="Gentium Basic" w:cs="Gentium Basic"/>
          <w:b/>
          <w:bCs/>
        </w:rPr>
      </w:pPr>
    </w:p>
    <w:p w14:paraId="5B490596" w14:textId="77777777" w:rsidR="009A69ED" w:rsidRDefault="009A69ED">
      <w:pPr>
        <w:jc w:val="both"/>
        <w:rPr>
          <w:rFonts w:ascii="Gentium Basic" w:eastAsia="Gentium Basic" w:hAnsi="Gentium Basic" w:cs="Gentium Basic"/>
          <w:b/>
          <w:bCs/>
        </w:rPr>
      </w:pPr>
    </w:p>
    <w:p w14:paraId="1B682E07" w14:textId="77777777" w:rsidR="0006485A" w:rsidRDefault="0006485A">
      <w:pPr>
        <w:jc w:val="both"/>
        <w:rPr>
          <w:rFonts w:ascii="Gentium Basic" w:eastAsia="Gentium Basic" w:hAnsi="Gentium Basic" w:cs="Gentium Basic"/>
          <w:b/>
          <w:bCs/>
        </w:rPr>
      </w:pPr>
    </w:p>
    <w:p w14:paraId="06BA708E" w14:textId="77777777" w:rsidR="0006485A" w:rsidRDefault="0006485A">
      <w:pPr>
        <w:jc w:val="both"/>
        <w:rPr>
          <w:rFonts w:ascii="Gentium Basic" w:eastAsia="Gentium Basic" w:hAnsi="Gentium Basic" w:cs="Gentium Basic"/>
          <w:b/>
          <w:bCs/>
        </w:rPr>
      </w:pPr>
    </w:p>
    <w:p w14:paraId="397C98EE" w14:textId="77777777" w:rsidR="0006485A" w:rsidRDefault="0006485A">
      <w:pPr>
        <w:rPr>
          <w:rFonts w:ascii="Gentium Basic" w:eastAsia="Gentium Basic" w:hAnsi="Gentium Basic" w:cs="Gentium Basic"/>
          <w:i/>
          <w:iCs/>
        </w:rPr>
      </w:pPr>
    </w:p>
    <w:p w14:paraId="7C03B5C7" w14:textId="77777777" w:rsidR="0006485A" w:rsidRDefault="0006485A">
      <w:pPr>
        <w:rPr>
          <w:rFonts w:ascii="Gentium Basic" w:eastAsia="Gentium Basic" w:hAnsi="Gentium Basic" w:cs="Gentium Basic"/>
          <w:i/>
          <w:iCs/>
        </w:rPr>
      </w:pPr>
    </w:p>
    <w:p w14:paraId="356192E6" w14:textId="77777777" w:rsidR="0006485A" w:rsidRDefault="0006485A">
      <w:pPr>
        <w:rPr>
          <w:rFonts w:ascii="Gentium Basic" w:eastAsia="Gentium Basic" w:hAnsi="Gentium Basic" w:cs="Gentium Basic"/>
          <w:i/>
          <w:iCs/>
        </w:rPr>
      </w:pPr>
    </w:p>
    <w:p w14:paraId="7B4D41EA" w14:textId="77777777" w:rsidR="009A69ED" w:rsidRDefault="0006485A" w:rsidP="0006485A">
      <w:pPr>
        <w:jc w:val="center"/>
        <w:rPr>
          <w:rFonts w:ascii="Gentium Basic" w:eastAsia="Gentium Basic" w:hAnsi="Gentium Basic" w:cs="Gentium Basic"/>
          <w:b/>
          <w:bCs/>
          <w:i/>
          <w:iCs/>
          <w:sz w:val="24"/>
          <w:szCs w:val="24"/>
        </w:rPr>
      </w:pPr>
      <w:r>
        <w:rPr>
          <w:rFonts w:ascii="Gentium Basic" w:eastAsia="Gentium Basic" w:hAnsi="Gentium Basic" w:cs="Gentium Basic"/>
          <w:b/>
          <w:bCs/>
          <w:i/>
          <w:iCs/>
          <w:sz w:val="24"/>
          <w:szCs w:val="24"/>
        </w:rPr>
        <w:t>Avril</w:t>
      </w:r>
      <w:r w:rsidR="00440807">
        <w:rPr>
          <w:rFonts w:ascii="Gentium Basic" w:eastAsia="Gentium Basic" w:hAnsi="Gentium Basic" w:cs="Gentium Basic"/>
          <w:b/>
          <w:bCs/>
          <w:i/>
          <w:iCs/>
          <w:sz w:val="24"/>
          <w:szCs w:val="24"/>
        </w:rPr>
        <w:t xml:space="preserve"> 2026</w:t>
      </w:r>
    </w:p>
    <w:p w14:paraId="5DE6AF55" w14:textId="77777777" w:rsidR="009A69ED" w:rsidRDefault="009A69ED">
      <w:pPr>
        <w:jc w:val="both"/>
        <w:rPr>
          <w:rFonts w:ascii="Gentium Basic" w:eastAsia="Gentium Basic" w:hAnsi="Gentium Basic" w:cs="Gentium Basic"/>
          <w:b/>
          <w:bCs/>
          <w:i/>
          <w:iCs/>
          <w:sz w:val="24"/>
          <w:szCs w:val="24"/>
        </w:rPr>
      </w:pPr>
    </w:p>
    <w:p w14:paraId="75E13D7F" w14:textId="77777777" w:rsidR="009A69ED" w:rsidRDefault="00440807">
      <w:pPr>
        <w:numPr>
          <w:ilvl w:val="0"/>
          <w:numId w:val="4"/>
        </w:numPr>
        <w:pBdr>
          <w:top w:val="nil"/>
          <w:left w:val="nil"/>
          <w:bottom w:val="nil"/>
          <w:right w:val="nil"/>
          <w:between w:val="nil"/>
        </w:pBdr>
        <w:jc w:val="both"/>
        <w:rPr>
          <w:rFonts w:ascii="Gentium Basic" w:eastAsia="Gentium Basic" w:hAnsi="Gentium Basic" w:cs="Gentium Basic"/>
          <w:b/>
          <w:bCs/>
          <w:i/>
          <w:iCs/>
          <w:color w:val="000000"/>
          <w:sz w:val="24"/>
          <w:szCs w:val="24"/>
        </w:rPr>
      </w:pPr>
      <w:r>
        <w:rPr>
          <w:rFonts w:ascii="Gentium Basic" w:eastAsia="Gentium Basic" w:hAnsi="Gentium Basic" w:cs="Gentium Basic"/>
          <w:b/>
          <w:bCs/>
          <w:color w:val="000000"/>
          <w:sz w:val="24"/>
          <w:szCs w:val="24"/>
        </w:rPr>
        <w:t>Contexte et justification</w:t>
      </w:r>
    </w:p>
    <w:p w14:paraId="5D01275F" w14:textId="65F3B2D4" w:rsidR="009A69ED" w:rsidRDefault="00440807">
      <w:pPr>
        <w:spacing w:line="360" w:lineRule="auto"/>
        <w:ind w:left="360"/>
        <w:jc w:val="both"/>
        <w:rPr>
          <w:rFonts w:ascii="Gentium Basic" w:eastAsia="Gentium Basic" w:hAnsi="Gentium Basic" w:cs="Gentium Basic"/>
          <w:sz w:val="20"/>
          <w:szCs w:val="20"/>
        </w:rPr>
      </w:pPr>
      <w:r>
        <w:rPr>
          <w:rFonts w:ascii="Gentium Basic" w:eastAsia="Gentium Basic" w:hAnsi="Gentium Basic" w:cs="Gentium Basic"/>
          <w:sz w:val="20"/>
          <w:szCs w:val="20"/>
        </w:rPr>
        <w:t xml:space="preserve">Les changements climatiques fragilisent les systèmes agricoles qui emploient </w:t>
      </w:r>
      <w:r>
        <w:rPr>
          <w:rFonts w:ascii="Gentium Basic" w:eastAsia="Gentium Basic" w:hAnsi="Gentium Basic" w:cs="Gentium Basic"/>
          <w:vertAlign w:val="superscript"/>
        </w:rPr>
        <w:footnoteReference w:id="1"/>
      </w:r>
      <w:r>
        <w:rPr>
          <w:rFonts w:ascii="Gentium Basic" w:eastAsia="Gentium Basic" w:hAnsi="Gentium Basic" w:cs="Gentium Basic"/>
          <w:sz w:val="20"/>
          <w:szCs w:val="20"/>
        </w:rPr>
        <w:t>65% de la population active et constituent la principale source de revenu</w:t>
      </w:r>
      <w:r w:rsidR="00937D6C">
        <w:rPr>
          <w:rFonts w:ascii="Gentium Basic" w:eastAsia="Gentium Basic" w:hAnsi="Gentium Basic" w:cs="Gentium Basic"/>
          <w:sz w:val="20"/>
          <w:szCs w:val="20"/>
        </w:rPr>
        <w:t>s</w:t>
      </w:r>
      <w:r>
        <w:rPr>
          <w:rFonts w:ascii="Gentium Basic" w:eastAsia="Gentium Basic" w:hAnsi="Gentium Basic" w:cs="Gentium Basic"/>
          <w:sz w:val="20"/>
          <w:szCs w:val="20"/>
        </w:rPr>
        <w:t xml:space="preserve"> pour 95% des ménages ruraux au Sénégal. Renforcer la résilience de ce secteur </w:t>
      </w:r>
      <w:r w:rsidR="0045115A">
        <w:rPr>
          <w:rFonts w:ascii="Gentium Basic" w:eastAsia="Gentium Basic" w:hAnsi="Gentium Basic" w:cs="Gentium Basic"/>
          <w:sz w:val="20"/>
          <w:szCs w:val="20"/>
        </w:rPr>
        <w:t>suppose de repenser l</w:t>
      </w:r>
      <w:r>
        <w:rPr>
          <w:rFonts w:ascii="Gentium Basic" w:eastAsia="Gentium Basic" w:hAnsi="Gentium Basic" w:cs="Gentium Basic"/>
          <w:sz w:val="20"/>
          <w:szCs w:val="20"/>
        </w:rPr>
        <w:t xml:space="preserve">es modes de production en </w:t>
      </w:r>
      <w:r w:rsidR="0045115A">
        <w:rPr>
          <w:rFonts w:ascii="Gentium Basic" w:eastAsia="Gentium Basic" w:hAnsi="Gentium Basic" w:cs="Gentium Basic"/>
          <w:sz w:val="20"/>
          <w:szCs w:val="20"/>
        </w:rPr>
        <w:t xml:space="preserve">privilégiant </w:t>
      </w:r>
      <w:r>
        <w:rPr>
          <w:rFonts w:ascii="Gentium Basic" w:eastAsia="Gentium Basic" w:hAnsi="Gentium Basic" w:cs="Gentium Basic"/>
          <w:sz w:val="20"/>
          <w:szCs w:val="20"/>
        </w:rPr>
        <w:t xml:space="preserve">des pratiques plus respectueuses de l’environnement comme l’agroécologie. Cette alternative, </w:t>
      </w:r>
      <w:r w:rsidR="0045115A">
        <w:rPr>
          <w:rFonts w:ascii="Gentium Basic" w:eastAsia="Gentium Basic" w:hAnsi="Gentium Basic" w:cs="Gentium Basic"/>
          <w:sz w:val="20"/>
          <w:szCs w:val="20"/>
        </w:rPr>
        <w:t xml:space="preserve">qui </w:t>
      </w:r>
      <w:r w:rsidR="00C95C16">
        <w:rPr>
          <w:rFonts w:ascii="Gentium Basic" w:eastAsia="Gentium Basic" w:hAnsi="Gentium Basic" w:cs="Gentium Basic"/>
          <w:sz w:val="20"/>
          <w:szCs w:val="20"/>
        </w:rPr>
        <w:t>englobe diverses</w:t>
      </w:r>
      <w:r>
        <w:rPr>
          <w:rFonts w:ascii="Gentium Basic" w:eastAsia="Gentium Basic" w:hAnsi="Gentium Basic" w:cs="Gentium Basic"/>
          <w:sz w:val="20"/>
          <w:szCs w:val="20"/>
        </w:rPr>
        <w:t xml:space="preserve"> pratiques durables, participe à relever les défis liés à la restauration des terres, l’amélioration des rendements et à la résilience des moyens de subsistance des ménages </w:t>
      </w:r>
      <w:r w:rsidR="0045115A">
        <w:rPr>
          <w:rFonts w:ascii="Gentium Basic" w:eastAsia="Gentium Basic" w:hAnsi="Gentium Basic" w:cs="Gentium Basic"/>
          <w:sz w:val="20"/>
          <w:szCs w:val="20"/>
        </w:rPr>
        <w:t xml:space="preserve">face à des  </w:t>
      </w:r>
      <w:r>
        <w:rPr>
          <w:rFonts w:ascii="Gentium Basic" w:eastAsia="Gentium Basic" w:hAnsi="Gentium Basic" w:cs="Gentium Basic"/>
          <w:sz w:val="20"/>
          <w:szCs w:val="20"/>
        </w:rPr>
        <w:t xml:space="preserve"> conditions agro-climatiques</w:t>
      </w:r>
      <w:r w:rsidR="0045115A">
        <w:rPr>
          <w:rFonts w:ascii="Gentium Basic" w:eastAsia="Gentium Basic" w:hAnsi="Gentium Basic" w:cs="Gentium Basic"/>
          <w:sz w:val="20"/>
          <w:szCs w:val="20"/>
        </w:rPr>
        <w:t xml:space="preserve"> de plus en plus</w:t>
      </w:r>
      <w:r>
        <w:rPr>
          <w:rFonts w:ascii="Gentium Basic" w:eastAsia="Gentium Basic" w:hAnsi="Gentium Basic" w:cs="Gentium Basic"/>
          <w:sz w:val="20"/>
          <w:szCs w:val="20"/>
        </w:rPr>
        <w:t xml:space="preserve"> difficiles.</w:t>
      </w:r>
    </w:p>
    <w:p w14:paraId="105059A1" w14:textId="1EA1EC86" w:rsidR="009A69ED" w:rsidRDefault="00440807">
      <w:pPr>
        <w:spacing w:before="240" w:after="240" w:line="360" w:lineRule="auto"/>
        <w:ind w:left="360"/>
        <w:jc w:val="both"/>
        <w:rPr>
          <w:rFonts w:ascii="Gentium Basic" w:eastAsia="Gentium Basic" w:hAnsi="Gentium Basic" w:cs="Gentium Basic"/>
          <w:sz w:val="20"/>
          <w:szCs w:val="20"/>
        </w:rPr>
      </w:pPr>
      <w:r>
        <w:rPr>
          <w:rFonts w:ascii="Gentium Basic" w:eastAsia="Gentium Basic" w:hAnsi="Gentium Basic" w:cs="Gentium Basic"/>
          <w:sz w:val="20"/>
          <w:szCs w:val="20"/>
        </w:rPr>
        <w:t xml:space="preserve">Malheureusement, au niveau national, seules 29% des exploitations agricoles adoptent au moins une pratique agroécologique (DAPSA, 2022). Cette faible appropriation est due à plusieurs contraintes, notamment le manque de soutien financier, pourtant essentiel pour </w:t>
      </w:r>
      <w:r w:rsidR="00913F23">
        <w:rPr>
          <w:rFonts w:ascii="Gentium Basic" w:eastAsia="Gentium Basic" w:hAnsi="Gentium Basic" w:cs="Gentium Basic"/>
          <w:sz w:val="20"/>
          <w:szCs w:val="20"/>
        </w:rPr>
        <w:t>impulser cette transition</w:t>
      </w:r>
      <w:r>
        <w:rPr>
          <w:rFonts w:ascii="Gentium Basic" w:eastAsia="Gentium Basic" w:hAnsi="Gentium Basic" w:cs="Gentium Basic"/>
          <w:sz w:val="20"/>
          <w:szCs w:val="20"/>
        </w:rPr>
        <w:t xml:space="preserve">. Aussi, bien que le secteur agricole bénéficie en plus des fonds pour l’adaptation aux changements climatiques et l’atténuation de ses effets déployés par des agences multilatérales tels que la Banque Mondiale et le Fonds Vert </w:t>
      </w:r>
      <w:r w:rsidR="0006485A">
        <w:rPr>
          <w:rFonts w:ascii="Gentium Basic" w:eastAsia="Gentium Basic" w:hAnsi="Gentium Basic" w:cs="Gentium Basic"/>
          <w:sz w:val="20"/>
          <w:szCs w:val="20"/>
        </w:rPr>
        <w:t>pour le Climat (FVC)</w:t>
      </w:r>
      <w:r>
        <w:rPr>
          <w:rFonts w:ascii="Gentium Basic" w:eastAsia="Gentium Basic" w:hAnsi="Gentium Basic" w:cs="Gentium Basic"/>
          <w:sz w:val="20"/>
          <w:szCs w:val="20"/>
        </w:rPr>
        <w:t>, avec la mobilisation de dizaines de milliards, de nombreuses institutions financières comme La Banque Agricole (LBA), l’Etat du Sénégal et certains de ses partenaires comme le Fonds International de Développement Agricole (FIDA),  une petite proportion</w:t>
      </w:r>
      <w:r w:rsidR="00913F23">
        <w:rPr>
          <w:rFonts w:ascii="Gentium Basic" w:eastAsia="Gentium Basic" w:hAnsi="Gentium Basic" w:cs="Gentium Basic"/>
          <w:sz w:val="20"/>
          <w:szCs w:val="20"/>
        </w:rPr>
        <w:t xml:space="preserve"> de ces ressources </w:t>
      </w:r>
      <w:r>
        <w:rPr>
          <w:rFonts w:ascii="Gentium Basic" w:eastAsia="Gentium Basic" w:hAnsi="Gentium Basic" w:cs="Gentium Basic"/>
          <w:sz w:val="20"/>
          <w:szCs w:val="20"/>
        </w:rPr>
        <w:t xml:space="preserve"> est</w:t>
      </w:r>
      <w:r w:rsidR="00913F23">
        <w:rPr>
          <w:rFonts w:ascii="Gentium Basic" w:eastAsia="Gentium Basic" w:hAnsi="Gentium Basic" w:cs="Gentium Basic"/>
          <w:sz w:val="20"/>
          <w:szCs w:val="20"/>
        </w:rPr>
        <w:t xml:space="preserve"> effectivement </w:t>
      </w:r>
      <w:r>
        <w:rPr>
          <w:rFonts w:ascii="Gentium Basic" w:eastAsia="Gentium Basic" w:hAnsi="Gentium Basic" w:cs="Gentium Basic"/>
          <w:sz w:val="20"/>
          <w:szCs w:val="20"/>
        </w:rPr>
        <w:t xml:space="preserve"> </w:t>
      </w:r>
      <w:r w:rsidR="00913F23">
        <w:rPr>
          <w:rFonts w:ascii="Gentium Basic" w:eastAsia="Gentium Basic" w:hAnsi="Gentium Basic" w:cs="Gentium Basic"/>
          <w:sz w:val="20"/>
          <w:szCs w:val="20"/>
        </w:rPr>
        <w:t xml:space="preserve">orientée </w:t>
      </w:r>
      <w:r>
        <w:rPr>
          <w:rFonts w:ascii="Gentium Basic" w:eastAsia="Gentium Basic" w:hAnsi="Gentium Basic" w:cs="Gentium Basic"/>
          <w:sz w:val="20"/>
          <w:szCs w:val="20"/>
        </w:rPr>
        <w:t xml:space="preserve"> vers la promotion de l’agroécologie.</w:t>
      </w:r>
    </w:p>
    <w:p w14:paraId="758B4176" w14:textId="021C78A1" w:rsidR="009A69ED" w:rsidRDefault="00C95C16" w:rsidP="00B103C7">
      <w:pPr>
        <w:spacing w:before="240" w:after="240" w:line="360" w:lineRule="auto"/>
        <w:ind w:left="360"/>
        <w:jc w:val="both"/>
        <w:rPr>
          <w:rFonts w:ascii="Gentium Basic" w:eastAsia="Gentium Basic" w:hAnsi="Gentium Basic" w:cs="Gentium Basic"/>
          <w:sz w:val="20"/>
          <w:szCs w:val="20"/>
        </w:rPr>
      </w:pPr>
      <w:r>
        <w:rPr>
          <w:rFonts w:ascii="Gentium Basic" w:eastAsia="Gentium Basic" w:hAnsi="Gentium Basic" w:cs="Gentium Basic"/>
          <w:sz w:val="20"/>
          <w:szCs w:val="20"/>
        </w:rPr>
        <w:t>Par ailleurs,</w:t>
      </w:r>
      <w:r w:rsidR="00440807">
        <w:rPr>
          <w:rFonts w:ascii="Gentium Basic" w:eastAsia="Gentium Basic" w:hAnsi="Gentium Basic" w:cs="Gentium Basic"/>
          <w:sz w:val="20"/>
          <w:szCs w:val="20"/>
        </w:rPr>
        <w:t xml:space="preserve"> une grande partie des communautés ignorent les potentielles sources de financement</w:t>
      </w:r>
      <w:r w:rsidR="00913F23">
        <w:rPr>
          <w:rFonts w:ascii="Gentium Basic" w:eastAsia="Gentium Basic" w:hAnsi="Gentium Basic" w:cs="Gentium Basic"/>
          <w:sz w:val="20"/>
          <w:szCs w:val="20"/>
        </w:rPr>
        <w:t xml:space="preserve"> disponibles</w:t>
      </w:r>
      <w:r w:rsidR="00440807">
        <w:rPr>
          <w:rFonts w:ascii="Gentium Basic" w:eastAsia="Gentium Basic" w:hAnsi="Gentium Basic" w:cs="Gentium Basic"/>
          <w:sz w:val="20"/>
          <w:szCs w:val="20"/>
        </w:rPr>
        <w:t xml:space="preserve"> qui</w:t>
      </w:r>
      <w:r w:rsidR="00B103C7">
        <w:rPr>
          <w:rFonts w:ascii="Gentium Basic" w:eastAsia="Gentium Basic" w:hAnsi="Gentium Basic" w:cs="Gentium Basic"/>
          <w:sz w:val="20"/>
          <w:szCs w:val="20"/>
        </w:rPr>
        <w:t xml:space="preserve"> pourraient pourtant </w:t>
      </w:r>
      <w:r w:rsidR="00440807">
        <w:rPr>
          <w:rFonts w:ascii="Gentium Basic" w:eastAsia="Gentium Basic" w:hAnsi="Gentium Basic" w:cs="Gentium Basic"/>
          <w:sz w:val="20"/>
          <w:szCs w:val="20"/>
        </w:rPr>
        <w:t>permett</w:t>
      </w:r>
      <w:r w:rsidR="00B103C7">
        <w:rPr>
          <w:rFonts w:ascii="Gentium Basic" w:eastAsia="Gentium Basic" w:hAnsi="Gentium Basic" w:cs="Gentium Basic"/>
          <w:sz w:val="20"/>
          <w:szCs w:val="20"/>
        </w:rPr>
        <w:t>re</w:t>
      </w:r>
      <w:r w:rsidR="00440807">
        <w:rPr>
          <w:rFonts w:ascii="Gentium Basic" w:eastAsia="Gentium Basic" w:hAnsi="Gentium Basic" w:cs="Gentium Basic"/>
          <w:sz w:val="20"/>
          <w:szCs w:val="20"/>
        </w:rPr>
        <w:t xml:space="preserve"> </w:t>
      </w:r>
      <w:r>
        <w:rPr>
          <w:rFonts w:ascii="Gentium Basic" w:eastAsia="Gentium Basic" w:hAnsi="Gentium Basic" w:cs="Gentium Basic"/>
          <w:sz w:val="20"/>
          <w:szCs w:val="20"/>
        </w:rPr>
        <w:t xml:space="preserve">aux acteurs du secteur </w:t>
      </w:r>
      <w:r w:rsidR="00B103C7">
        <w:rPr>
          <w:rFonts w:ascii="Gentium Basic" w:eastAsia="Gentium Basic" w:hAnsi="Gentium Basic" w:cs="Gentium Basic"/>
          <w:sz w:val="20"/>
          <w:szCs w:val="20"/>
        </w:rPr>
        <w:t>d’</w:t>
      </w:r>
      <w:r w:rsidR="00440807">
        <w:rPr>
          <w:rFonts w:ascii="Gentium Basic" w:eastAsia="Gentium Basic" w:hAnsi="Gentium Basic" w:cs="Gentium Basic"/>
          <w:sz w:val="20"/>
          <w:szCs w:val="20"/>
        </w:rPr>
        <w:t>adopt</w:t>
      </w:r>
      <w:r w:rsidR="00B103C7">
        <w:rPr>
          <w:rFonts w:ascii="Gentium Basic" w:eastAsia="Gentium Basic" w:hAnsi="Gentium Basic" w:cs="Gentium Basic"/>
          <w:sz w:val="20"/>
          <w:szCs w:val="20"/>
        </w:rPr>
        <w:t>er</w:t>
      </w:r>
      <w:r>
        <w:rPr>
          <w:rFonts w:ascii="Gentium Basic" w:eastAsia="Gentium Basic" w:hAnsi="Gentium Basic" w:cs="Gentium Basic"/>
          <w:sz w:val="20"/>
          <w:szCs w:val="20"/>
        </w:rPr>
        <w:t xml:space="preserve"> </w:t>
      </w:r>
      <w:r w:rsidR="00B103C7">
        <w:rPr>
          <w:rFonts w:ascii="Gentium Basic" w:eastAsia="Gentium Basic" w:hAnsi="Gentium Basic" w:cs="Gentium Basic"/>
          <w:sz w:val="20"/>
          <w:szCs w:val="20"/>
        </w:rPr>
        <w:t xml:space="preserve">et de développer </w:t>
      </w:r>
      <w:r w:rsidR="00440807">
        <w:rPr>
          <w:rFonts w:ascii="Gentium Basic" w:eastAsia="Gentium Basic" w:hAnsi="Gentium Basic" w:cs="Gentium Basic"/>
          <w:sz w:val="20"/>
          <w:szCs w:val="20"/>
        </w:rPr>
        <w:t>des pratiques agroécologiques pour un système alimentaire durable.</w:t>
      </w:r>
    </w:p>
    <w:p w14:paraId="7A5B531C" w14:textId="59B13D25" w:rsidR="009A69ED" w:rsidRPr="00C95C16" w:rsidRDefault="00440807" w:rsidP="00F71D99">
      <w:pPr>
        <w:spacing w:before="240" w:after="240" w:line="360" w:lineRule="auto"/>
        <w:ind w:left="360"/>
        <w:jc w:val="both"/>
        <w:rPr>
          <w:rFonts w:ascii="Gentium Basic" w:eastAsia="Gentium Basic" w:hAnsi="Gentium Basic" w:cs="Gentium Basic"/>
          <w:sz w:val="20"/>
          <w:szCs w:val="20"/>
        </w:rPr>
      </w:pPr>
      <w:r>
        <w:rPr>
          <w:rFonts w:ascii="Gentium Basic" w:eastAsia="Gentium Basic" w:hAnsi="Gentium Basic" w:cs="Gentium Basic"/>
          <w:sz w:val="20"/>
          <w:szCs w:val="20"/>
        </w:rPr>
        <w:t xml:space="preserve">Il devient donc crucial de </w:t>
      </w:r>
      <w:r w:rsidR="00B103C7">
        <w:rPr>
          <w:rFonts w:ascii="Gentium Basic" w:eastAsia="Gentium Basic" w:hAnsi="Gentium Basic" w:cs="Gentium Basic"/>
          <w:sz w:val="20"/>
          <w:szCs w:val="20"/>
        </w:rPr>
        <w:t xml:space="preserve">démontrer </w:t>
      </w:r>
      <w:r>
        <w:rPr>
          <w:rFonts w:ascii="Gentium Basic" w:eastAsia="Gentium Basic" w:hAnsi="Gentium Basic" w:cs="Gentium Basic"/>
          <w:sz w:val="20"/>
          <w:szCs w:val="20"/>
        </w:rPr>
        <w:t xml:space="preserve">l'efficacité du financement de l’agroécologie </w:t>
      </w:r>
      <w:r w:rsidR="00B103C7">
        <w:rPr>
          <w:rFonts w:ascii="Gentium Basic" w:eastAsia="Gentium Basic" w:hAnsi="Gentium Basic" w:cs="Gentium Basic"/>
          <w:sz w:val="20"/>
          <w:szCs w:val="20"/>
        </w:rPr>
        <w:t xml:space="preserve">pour catalyser </w:t>
      </w:r>
      <w:r>
        <w:rPr>
          <w:rFonts w:ascii="Gentium Basic" w:eastAsia="Gentium Basic" w:hAnsi="Gentium Basic" w:cs="Gentium Basic"/>
          <w:sz w:val="20"/>
          <w:szCs w:val="20"/>
        </w:rPr>
        <w:t>sa mise à l’échelle. C’est</w:t>
      </w:r>
      <w:r w:rsidR="00B103C7">
        <w:rPr>
          <w:rFonts w:ascii="Gentium Basic" w:eastAsia="Gentium Basic" w:hAnsi="Gentium Basic" w:cs="Gentium Basic"/>
          <w:sz w:val="20"/>
          <w:szCs w:val="20"/>
        </w:rPr>
        <w:t xml:space="preserve"> </w:t>
      </w:r>
      <w:r w:rsidR="00F71D99">
        <w:rPr>
          <w:rFonts w:ascii="Gentium Basic" w:eastAsia="Gentium Basic" w:hAnsi="Gentium Basic" w:cs="Gentium Basic"/>
          <w:sz w:val="20"/>
          <w:szCs w:val="20"/>
        </w:rPr>
        <w:t>précisément dans</w:t>
      </w:r>
      <w:r>
        <w:rPr>
          <w:rFonts w:ascii="Gentium Basic" w:eastAsia="Gentium Basic" w:hAnsi="Gentium Basic" w:cs="Gentium Basic"/>
          <w:sz w:val="20"/>
          <w:szCs w:val="20"/>
        </w:rPr>
        <w:t xml:space="preserve"> cette </w:t>
      </w:r>
      <w:r w:rsidR="00C95C16">
        <w:rPr>
          <w:rFonts w:ascii="Gentium Basic" w:eastAsia="Gentium Basic" w:hAnsi="Gentium Basic" w:cs="Gentium Basic"/>
          <w:sz w:val="20"/>
          <w:szCs w:val="20"/>
        </w:rPr>
        <w:t>perspective</w:t>
      </w:r>
      <w:r>
        <w:rPr>
          <w:rFonts w:ascii="Gentium Basic" w:eastAsia="Gentium Basic" w:hAnsi="Gentium Basic" w:cs="Gentium Basic"/>
          <w:sz w:val="20"/>
          <w:szCs w:val="20"/>
        </w:rPr>
        <w:t xml:space="preserve"> que s’inscrit la mise en œuvre du projet « Promouvoir l’Agroécologie à travers les Petites Subventions (PAPeS) ». Ce </w:t>
      </w:r>
      <w:r w:rsidR="00F71D99">
        <w:rPr>
          <w:rFonts w:ascii="Gentium Basic" w:eastAsia="Gentium Basic" w:hAnsi="Gentium Basic" w:cs="Gentium Basic"/>
          <w:sz w:val="20"/>
          <w:szCs w:val="20"/>
        </w:rPr>
        <w:t>projet</w:t>
      </w:r>
      <w:r>
        <w:rPr>
          <w:rFonts w:ascii="Gentium Basic" w:eastAsia="Gentium Basic" w:hAnsi="Gentium Basic" w:cs="Gentium Basic"/>
          <w:sz w:val="20"/>
          <w:szCs w:val="20"/>
        </w:rPr>
        <w:t xml:space="preserve"> vise </w:t>
      </w:r>
      <w:r w:rsidR="00F71D99">
        <w:rPr>
          <w:rFonts w:ascii="Gentium Basic" w:eastAsia="Gentium Basic" w:hAnsi="Gentium Basic" w:cs="Gentium Basic"/>
          <w:sz w:val="20"/>
          <w:szCs w:val="20"/>
        </w:rPr>
        <w:t>à travers l’octr</w:t>
      </w:r>
      <w:r w:rsidR="00C95C16">
        <w:rPr>
          <w:rFonts w:ascii="Gentium Basic" w:eastAsia="Gentium Basic" w:hAnsi="Gentium Basic" w:cs="Gentium Basic"/>
          <w:sz w:val="20"/>
          <w:szCs w:val="20"/>
        </w:rPr>
        <w:t>oi de</w:t>
      </w:r>
      <w:r>
        <w:rPr>
          <w:rFonts w:ascii="Gentium Basic" w:eastAsia="Gentium Basic" w:hAnsi="Gentium Basic" w:cs="Gentium Basic"/>
          <w:sz w:val="20"/>
          <w:szCs w:val="20"/>
        </w:rPr>
        <w:t xml:space="preserve"> petites subventions,</w:t>
      </w:r>
      <w:r>
        <w:rPr>
          <w:rFonts w:ascii="Gentium Basic" w:eastAsia="Gentium Basic" w:hAnsi="Gentium Basic" w:cs="Gentium Basic"/>
          <w:i/>
          <w:iCs/>
          <w:sz w:val="20"/>
          <w:szCs w:val="20"/>
        </w:rPr>
        <w:t xml:space="preserve"> à </w:t>
      </w:r>
      <w:r>
        <w:rPr>
          <w:rFonts w:ascii="Gentium Basic" w:eastAsia="Gentium Basic" w:hAnsi="Gentium Basic" w:cs="Gentium Basic"/>
          <w:b/>
          <w:bCs/>
          <w:i/>
          <w:iCs/>
          <w:sz w:val="20"/>
          <w:szCs w:val="20"/>
        </w:rPr>
        <w:t>(i) appuyer les organisations d’agriculteurs et d’éleveurs actives dans l’agroécologie tout en (ii) documentant des preuves d’impacts de ces appuis sur l’amplification des pratiques agroécologiques en vue (iii) de convaincre les donateurs à financer davantage l’agroécologie</w:t>
      </w:r>
      <w:r>
        <w:rPr>
          <w:rFonts w:ascii="Gentium Basic" w:eastAsia="Gentium Basic" w:hAnsi="Gentium Basic" w:cs="Gentium Basic"/>
          <w:i/>
          <w:iCs/>
          <w:sz w:val="20"/>
          <w:szCs w:val="20"/>
        </w:rPr>
        <w:t>.</w:t>
      </w:r>
    </w:p>
    <w:p w14:paraId="1C905422" w14:textId="2A4A132D" w:rsidR="009A69ED" w:rsidRDefault="0006485A">
      <w:pPr>
        <w:spacing w:before="240" w:after="240" w:line="360" w:lineRule="auto"/>
        <w:ind w:left="360"/>
        <w:jc w:val="both"/>
        <w:rPr>
          <w:rFonts w:ascii="Gentium Basic" w:eastAsia="Gentium Basic" w:hAnsi="Gentium Basic" w:cs="Gentium Basic"/>
          <w:sz w:val="20"/>
          <w:szCs w:val="20"/>
        </w:rPr>
      </w:pPr>
      <w:r>
        <w:rPr>
          <w:rFonts w:ascii="Gentium Basic" w:eastAsia="Gentium Basic" w:hAnsi="Gentium Basic" w:cs="Gentium Basic"/>
          <w:sz w:val="20"/>
          <w:szCs w:val="20"/>
        </w:rPr>
        <w:t>C’est dans ce</w:t>
      </w:r>
      <w:r w:rsidR="00F71D99">
        <w:rPr>
          <w:rFonts w:ascii="Gentium Basic" w:eastAsia="Gentium Basic" w:hAnsi="Gentium Basic" w:cs="Gentium Basic"/>
          <w:sz w:val="20"/>
          <w:szCs w:val="20"/>
        </w:rPr>
        <w:t xml:space="preserve">tte dynamique </w:t>
      </w:r>
      <w:r>
        <w:rPr>
          <w:rFonts w:ascii="Gentium Basic" w:eastAsia="Gentium Basic" w:hAnsi="Gentium Basic" w:cs="Gentium Basic"/>
          <w:sz w:val="20"/>
          <w:szCs w:val="20"/>
        </w:rPr>
        <w:t>qu</w:t>
      </w:r>
      <w:r w:rsidR="00F71D99">
        <w:rPr>
          <w:rFonts w:ascii="Gentium Basic" w:eastAsia="Gentium Basic" w:hAnsi="Gentium Basic" w:cs="Gentium Basic"/>
          <w:sz w:val="20"/>
          <w:szCs w:val="20"/>
        </w:rPr>
        <w:t xml:space="preserve">’IED Afrique </w:t>
      </w:r>
      <w:r w:rsidR="00CB5801">
        <w:rPr>
          <w:rFonts w:ascii="Gentium Basic" w:eastAsia="Gentium Basic" w:hAnsi="Gentium Basic" w:cs="Gentium Basic"/>
          <w:sz w:val="20"/>
          <w:szCs w:val="20"/>
        </w:rPr>
        <w:t xml:space="preserve">lance </w:t>
      </w:r>
      <w:r w:rsidR="00C95C16">
        <w:rPr>
          <w:rFonts w:ascii="Gentium Basic" w:eastAsia="Gentium Basic" w:hAnsi="Gentium Basic" w:cs="Gentium Basic"/>
          <w:sz w:val="20"/>
          <w:szCs w:val="20"/>
        </w:rPr>
        <w:t>un deuxième</w:t>
      </w:r>
      <w:r w:rsidR="00CB5801">
        <w:rPr>
          <w:rFonts w:ascii="Gentium Basic" w:eastAsia="Gentium Basic" w:hAnsi="Gentium Basic" w:cs="Gentium Basic"/>
          <w:sz w:val="20"/>
          <w:szCs w:val="20"/>
        </w:rPr>
        <w:t xml:space="preserve"> </w:t>
      </w:r>
      <w:r w:rsidR="00C95C16">
        <w:rPr>
          <w:rFonts w:ascii="Gentium Basic" w:eastAsia="Gentium Basic" w:hAnsi="Gentium Basic" w:cs="Gentium Basic"/>
          <w:sz w:val="20"/>
          <w:szCs w:val="20"/>
        </w:rPr>
        <w:t xml:space="preserve">appel à projets </w:t>
      </w:r>
      <w:r w:rsidR="00440807">
        <w:rPr>
          <w:rFonts w:ascii="Gentium Basic" w:eastAsia="Gentium Basic" w:hAnsi="Gentium Basic" w:cs="Gentium Basic"/>
          <w:sz w:val="20"/>
          <w:szCs w:val="20"/>
        </w:rPr>
        <w:t xml:space="preserve">afin de sélectionner et </w:t>
      </w:r>
      <w:r w:rsidR="00CB5801">
        <w:rPr>
          <w:rFonts w:ascii="Gentium Basic" w:eastAsia="Gentium Basic" w:hAnsi="Gentium Basic" w:cs="Gentium Basic"/>
          <w:sz w:val="20"/>
          <w:szCs w:val="20"/>
        </w:rPr>
        <w:t>d’</w:t>
      </w:r>
      <w:r w:rsidR="00440807">
        <w:rPr>
          <w:rFonts w:ascii="Gentium Basic" w:eastAsia="Gentium Basic" w:hAnsi="Gentium Basic" w:cs="Gentium Basic"/>
          <w:sz w:val="20"/>
          <w:szCs w:val="20"/>
        </w:rPr>
        <w:t>accompagner les groupements de producteurs agroécologiques les plus pertinents</w:t>
      </w:r>
      <w:r w:rsidR="00C95C16">
        <w:rPr>
          <w:rFonts w:ascii="Gentium Basic" w:eastAsia="Gentium Basic" w:hAnsi="Gentium Basic" w:cs="Gentium Basic"/>
          <w:sz w:val="20"/>
          <w:szCs w:val="20"/>
        </w:rPr>
        <w:t xml:space="preserve"> dans le second cycle de subventions</w:t>
      </w:r>
      <w:r w:rsidR="00440807">
        <w:rPr>
          <w:rFonts w:ascii="Gentium Basic" w:eastAsia="Gentium Basic" w:hAnsi="Gentium Basic" w:cs="Gentium Basic"/>
          <w:sz w:val="20"/>
          <w:szCs w:val="20"/>
        </w:rPr>
        <w:t xml:space="preserve">.  </w:t>
      </w:r>
    </w:p>
    <w:p w14:paraId="67F852AC" w14:textId="77777777" w:rsidR="009A69ED" w:rsidRDefault="00440807">
      <w:pPr>
        <w:spacing w:before="240" w:after="240" w:line="360" w:lineRule="auto"/>
        <w:jc w:val="both"/>
        <w:rPr>
          <w:rFonts w:ascii="Gentium Basic" w:eastAsia="Gentium Basic" w:hAnsi="Gentium Basic" w:cs="Gentium Basic"/>
          <w:sz w:val="20"/>
          <w:szCs w:val="20"/>
        </w:rPr>
      </w:pPr>
      <w:r>
        <w:rPr>
          <w:rFonts w:ascii="Gentium Basic" w:eastAsia="Gentium Basic" w:hAnsi="Gentium Basic" w:cs="Gentium Basic"/>
          <w:b/>
          <w:bCs/>
          <w:sz w:val="24"/>
          <w:szCs w:val="24"/>
        </w:rPr>
        <w:t>II. Objectifs de l’appel à projets</w:t>
      </w:r>
    </w:p>
    <w:p w14:paraId="3C8884C6" w14:textId="77777777" w:rsidR="009A69ED" w:rsidRDefault="00440807">
      <w:pPr>
        <w:numPr>
          <w:ilvl w:val="0"/>
          <w:numId w:val="3"/>
        </w:numPr>
        <w:pBdr>
          <w:top w:val="nil"/>
          <w:left w:val="nil"/>
          <w:bottom w:val="nil"/>
          <w:right w:val="nil"/>
          <w:between w:val="nil"/>
        </w:pBdr>
        <w:jc w:val="both"/>
        <w:rPr>
          <w:rFonts w:ascii="Gentium Basic" w:eastAsia="Gentium Basic" w:hAnsi="Gentium Basic" w:cs="Gentium Basic"/>
          <w:b/>
          <w:bCs/>
          <w:color w:val="0F4761"/>
          <w:sz w:val="24"/>
          <w:szCs w:val="24"/>
        </w:rPr>
      </w:pPr>
      <w:r>
        <w:rPr>
          <w:rFonts w:ascii="Gentium Basic" w:eastAsia="Gentium Basic" w:hAnsi="Gentium Basic" w:cs="Gentium Basic"/>
          <w:b/>
          <w:bCs/>
          <w:color w:val="000000"/>
          <w:sz w:val="24"/>
          <w:szCs w:val="24"/>
        </w:rPr>
        <w:lastRenderedPageBreak/>
        <w:t>Objectif général</w:t>
      </w:r>
    </w:p>
    <w:p w14:paraId="5C5A762C" w14:textId="48FFFB8E" w:rsidR="009A69ED" w:rsidRDefault="00440807">
      <w:pPr>
        <w:spacing w:line="360" w:lineRule="auto"/>
        <w:jc w:val="both"/>
        <w:rPr>
          <w:rFonts w:ascii="Gentium Basic" w:eastAsia="Gentium Basic" w:hAnsi="Gentium Basic" w:cs="Gentium Basic"/>
          <w:sz w:val="20"/>
          <w:szCs w:val="20"/>
        </w:rPr>
      </w:pPr>
      <w:r>
        <w:rPr>
          <w:rFonts w:ascii="Gentium Basic" w:eastAsia="Gentium Basic" w:hAnsi="Gentium Basic" w:cs="Gentium Basic"/>
          <w:sz w:val="20"/>
          <w:szCs w:val="20"/>
        </w:rPr>
        <w:t>Cet appel à projet a comme objectif général d’appuyer les groupements d’agriculteurs, d’éleveurs et de transformateurs de produits agricoles engagés dans les pratiques agroécol</w:t>
      </w:r>
      <w:r w:rsidR="0006485A">
        <w:rPr>
          <w:rFonts w:ascii="Gentium Basic" w:eastAsia="Gentium Basic" w:hAnsi="Gentium Basic" w:cs="Gentium Basic"/>
          <w:sz w:val="20"/>
          <w:szCs w:val="20"/>
        </w:rPr>
        <w:t xml:space="preserve">ogiques, en leur attribuant de petites </w:t>
      </w:r>
      <w:r>
        <w:rPr>
          <w:rFonts w:ascii="Gentium Basic" w:eastAsia="Gentium Basic" w:hAnsi="Gentium Basic" w:cs="Gentium Basic"/>
          <w:sz w:val="20"/>
          <w:szCs w:val="20"/>
        </w:rPr>
        <w:t>subventions et</w:t>
      </w:r>
      <w:r w:rsidR="0006485A">
        <w:rPr>
          <w:rFonts w:ascii="Gentium Basic" w:eastAsia="Gentium Basic" w:hAnsi="Gentium Basic" w:cs="Gentium Basic"/>
          <w:sz w:val="20"/>
          <w:szCs w:val="20"/>
        </w:rPr>
        <w:t xml:space="preserve"> </w:t>
      </w:r>
      <w:r w:rsidR="00CB5801">
        <w:rPr>
          <w:rFonts w:ascii="Gentium Basic" w:eastAsia="Gentium Basic" w:hAnsi="Gentium Basic" w:cs="Gentium Basic"/>
          <w:sz w:val="20"/>
          <w:szCs w:val="20"/>
        </w:rPr>
        <w:t xml:space="preserve">en assurant leur </w:t>
      </w:r>
      <w:r w:rsidR="0006485A">
        <w:rPr>
          <w:rFonts w:ascii="Gentium Basic" w:eastAsia="Gentium Basic" w:hAnsi="Gentium Basic" w:cs="Gentium Basic"/>
          <w:sz w:val="20"/>
          <w:szCs w:val="20"/>
        </w:rPr>
        <w:t>suiv</w:t>
      </w:r>
      <w:r w:rsidR="00CB5801">
        <w:rPr>
          <w:rFonts w:ascii="Gentium Basic" w:eastAsia="Gentium Basic" w:hAnsi="Gentium Basic" w:cs="Gentium Basic"/>
          <w:sz w:val="20"/>
          <w:szCs w:val="20"/>
        </w:rPr>
        <w:t>i</w:t>
      </w:r>
      <w:r w:rsidR="0006485A">
        <w:rPr>
          <w:rFonts w:ascii="Gentium Basic" w:eastAsia="Gentium Basic" w:hAnsi="Gentium Basic" w:cs="Gentium Basic"/>
          <w:sz w:val="20"/>
          <w:szCs w:val="20"/>
        </w:rPr>
        <w:t xml:space="preserve"> </w:t>
      </w:r>
      <w:r w:rsidR="00CB5801">
        <w:rPr>
          <w:rFonts w:ascii="Gentium Basic" w:eastAsia="Gentium Basic" w:hAnsi="Gentium Basic" w:cs="Gentium Basic"/>
          <w:sz w:val="20"/>
          <w:szCs w:val="20"/>
        </w:rPr>
        <w:t xml:space="preserve">afin de </w:t>
      </w:r>
      <w:r>
        <w:rPr>
          <w:rFonts w:ascii="Gentium Basic" w:eastAsia="Gentium Basic" w:hAnsi="Gentium Basic" w:cs="Gentium Basic"/>
          <w:sz w:val="20"/>
          <w:szCs w:val="20"/>
        </w:rPr>
        <w:t>collecter des preuves de leurs impacts.</w:t>
      </w:r>
    </w:p>
    <w:p w14:paraId="15745273" w14:textId="77777777" w:rsidR="009A69ED" w:rsidRDefault="00440807">
      <w:pPr>
        <w:numPr>
          <w:ilvl w:val="0"/>
          <w:numId w:val="3"/>
        </w:numPr>
        <w:pBdr>
          <w:top w:val="nil"/>
          <w:left w:val="nil"/>
          <w:bottom w:val="nil"/>
          <w:right w:val="nil"/>
          <w:between w:val="nil"/>
        </w:pBdr>
        <w:jc w:val="both"/>
        <w:rPr>
          <w:rFonts w:ascii="Gentium Basic" w:eastAsia="Gentium Basic" w:hAnsi="Gentium Basic" w:cs="Gentium Basic"/>
          <w:b/>
          <w:bCs/>
          <w:color w:val="0F4761"/>
          <w:sz w:val="24"/>
          <w:szCs w:val="24"/>
        </w:rPr>
      </w:pPr>
      <w:r>
        <w:rPr>
          <w:rFonts w:ascii="Gentium Basic" w:eastAsia="Gentium Basic" w:hAnsi="Gentium Basic" w:cs="Gentium Basic"/>
          <w:b/>
          <w:bCs/>
          <w:color w:val="000000"/>
          <w:sz w:val="24"/>
          <w:szCs w:val="24"/>
        </w:rPr>
        <w:t>Objectifs spécifiques</w:t>
      </w:r>
    </w:p>
    <w:p w14:paraId="2A8BBECD" w14:textId="77777777" w:rsidR="009A69ED" w:rsidRDefault="00440807">
      <w:pPr>
        <w:jc w:val="both"/>
        <w:rPr>
          <w:rFonts w:ascii="Gentium Basic" w:eastAsia="Gentium Basic" w:hAnsi="Gentium Basic" w:cs="Gentium Basic"/>
          <w:sz w:val="20"/>
          <w:szCs w:val="20"/>
        </w:rPr>
      </w:pPr>
      <w:r>
        <w:rPr>
          <w:rFonts w:ascii="Gentium Basic" w:eastAsia="Gentium Basic" w:hAnsi="Gentium Basic" w:cs="Gentium Basic"/>
          <w:sz w:val="20"/>
          <w:szCs w:val="20"/>
        </w:rPr>
        <w:t>Les objectifs spécifiques sont de :</w:t>
      </w:r>
    </w:p>
    <w:p w14:paraId="4E237AB7" w14:textId="77777777" w:rsidR="009A69ED" w:rsidRDefault="00440807">
      <w:pPr>
        <w:numPr>
          <w:ilvl w:val="0"/>
          <w:numId w:val="1"/>
        </w:numPr>
        <w:pBdr>
          <w:top w:val="nil"/>
          <w:left w:val="nil"/>
          <w:bottom w:val="nil"/>
          <w:right w:val="nil"/>
          <w:between w:val="nil"/>
        </w:pBdr>
        <w:spacing w:after="0" w:line="360" w:lineRule="auto"/>
        <w:jc w:val="both"/>
        <w:rPr>
          <w:rFonts w:ascii="Gentium Basic" w:eastAsia="Gentium Basic" w:hAnsi="Gentium Basic" w:cs="Gentium Basic"/>
          <w:color w:val="000000"/>
          <w:sz w:val="20"/>
          <w:szCs w:val="20"/>
        </w:rPr>
      </w:pPr>
      <w:r>
        <w:rPr>
          <w:rFonts w:ascii="Gentium Basic" w:eastAsia="Gentium Basic" w:hAnsi="Gentium Basic" w:cs="Gentium Basic"/>
          <w:color w:val="000000"/>
          <w:sz w:val="20"/>
          <w:szCs w:val="20"/>
        </w:rPr>
        <w:t>Identifier et sélectionner des initiatives existantes, alignées aux principes de l’agroécologie et inclusives ;</w:t>
      </w:r>
    </w:p>
    <w:p w14:paraId="422799D1" w14:textId="5EBB4E2B" w:rsidR="009A69ED" w:rsidRDefault="00440807">
      <w:pPr>
        <w:numPr>
          <w:ilvl w:val="0"/>
          <w:numId w:val="1"/>
        </w:numPr>
        <w:pBdr>
          <w:top w:val="nil"/>
          <w:left w:val="nil"/>
          <w:bottom w:val="nil"/>
          <w:right w:val="nil"/>
          <w:between w:val="nil"/>
        </w:pBdr>
        <w:spacing w:after="0" w:line="360" w:lineRule="auto"/>
        <w:jc w:val="both"/>
        <w:rPr>
          <w:rFonts w:ascii="Gentium Basic" w:eastAsia="Gentium Basic" w:hAnsi="Gentium Basic" w:cs="Gentium Basic"/>
          <w:color w:val="000000"/>
          <w:sz w:val="20"/>
          <w:szCs w:val="20"/>
        </w:rPr>
      </w:pPr>
      <w:r>
        <w:rPr>
          <w:rFonts w:ascii="Gentium Basic" w:eastAsia="Gentium Basic" w:hAnsi="Gentium Basic" w:cs="Gentium Basic"/>
          <w:color w:val="000000"/>
          <w:sz w:val="20"/>
          <w:szCs w:val="20"/>
        </w:rPr>
        <w:t>Attribuer aux groupements sélectionnés une enveloppe pour les appuyer dans l’amélioration et le renforcement de leurs activités agroécologiques e</w:t>
      </w:r>
    </w:p>
    <w:p w14:paraId="0444D0E1" w14:textId="2C80FFAB" w:rsidR="009A69ED" w:rsidRDefault="00440807">
      <w:pPr>
        <w:numPr>
          <w:ilvl w:val="0"/>
          <w:numId w:val="1"/>
        </w:numPr>
        <w:pBdr>
          <w:top w:val="nil"/>
          <w:left w:val="nil"/>
          <w:bottom w:val="nil"/>
          <w:right w:val="nil"/>
          <w:between w:val="nil"/>
        </w:pBdr>
        <w:spacing w:after="0" w:line="360" w:lineRule="auto"/>
        <w:jc w:val="both"/>
        <w:rPr>
          <w:rFonts w:ascii="Gentium Basic" w:eastAsia="Gentium Basic" w:hAnsi="Gentium Basic" w:cs="Gentium Basic"/>
          <w:color w:val="000000"/>
          <w:sz w:val="20"/>
          <w:szCs w:val="20"/>
        </w:rPr>
      </w:pPr>
      <w:r>
        <w:rPr>
          <w:rFonts w:ascii="Gentium Basic" w:eastAsia="Gentium Basic" w:hAnsi="Gentium Basic" w:cs="Gentium Basic"/>
          <w:color w:val="000000"/>
          <w:sz w:val="20"/>
          <w:szCs w:val="20"/>
        </w:rPr>
        <w:t>Suivre les impacts des subventions en collaboration avec les bénéficiaires</w:t>
      </w:r>
      <w:r w:rsidR="0006485A">
        <w:rPr>
          <w:rFonts w:ascii="Gentium Basic" w:eastAsia="Gentium Basic" w:hAnsi="Gentium Basic" w:cs="Gentium Basic"/>
          <w:color w:val="000000"/>
          <w:sz w:val="20"/>
          <w:szCs w:val="20"/>
        </w:rPr>
        <w:t xml:space="preserve"> pour collect</w:t>
      </w:r>
      <w:r w:rsidR="00CD3975">
        <w:rPr>
          <w:rFonts w:ascii="Gentium Basic" w:eastAsia="Gentium Basic" w:hAnsi="Gentium Basic" w:cs="Gentium Basic"/>
          <w:color w:val="000000"/>
          <w:sz w:val="20"/>
          <w:szCs w:val="20"/>
        </w:rPr>
        <w:t>er</w:t>
      </w:r>
      <w:r w:rsidR="0006485A">
        <w:rPr>
          <w:rFonts w:ascii="Gentium Basic" w:eastAsia="Gentium Basic" w:hAnsi="Gentium Basic" w:cs="Gentium Basic"/>
          <w:color w:val="000000"/>
          <w:sz w:val="20"/>
          <w:szCs w:val="20"/>
        </w:rPr>
        <w:t xml:space="preserve"> des preuves d</w:t>
      </w:r>
      <w:r w:rsidR="00CD3975">
        <w:rPr>
          <w:rFonts w:ascii="Gentium Basic" w:eastAsia="Gentium Basic" w:hAnsi="Gentium Basic" w:cs="Gentium Basic"/>
          <w:color w:val="000000"/>
          <w:sz w:val="20"/>
          <w:szCs w:val="20"/>
        </w:rPr>
        <w:t>e l’</w:t>
      </w:r>
      <w:r w:rsidR="0006485A">
        <w:rPr>
          <w:rFonts w:ascii="Gentium Basic" w:eastAsia="Gentium Basic" w:hAnsi="Gentium Basic" w:cs="Gentium Basic"/>
          <w:color w:val="000000"/>
          <w:sz w:val="20"/>
          <w:szCs w:val="20"/>
        </w:rPr>
        <w:t>efficacité des appuis</w:t>
      </w:r>
      <w:r>
        <w:rPr>
          <w:rFonts w:ascii="Gentium Basic" w:eastAsia="Gentium Basic" w:hAnsi="Gentium Basic" w:cs="Gentium Basic"/>
          <w:color w:val="000000"/>
          <w:sz w:val="20"/>
          <w:szCs w:val="20"/>
        </w:rPr>
        <w:t xml:space="preserve">. </w:t>
      </w:r>
    </w:p>
    <w:p w14:paraId="5F0DF511" w14:textId="77777777" w:rsidR="009A69ED" w:rsidRDefault="009A69ED">
      <w:pPr>
        <w:spacing w:after="0"/>
        <w:ind w:left="720"/>
        <w:jc w:val="both"/>
        <w:rPr>
          <w:rFonts w:ascii="Gentium Basic" w:eastAsia="Gentium Basic" w:hAnsi="Gentium Basic" w:cs="Gentium Basic"/>
        </w:rPr>
      </w:pPr>
    </w:p>
    <w:p w14:paraId="357F8942" w14:textId="77777777" w:rsidR="009A69ED" w:rsidRDefault="00440807">
      <w:pPr>
        <w:ind w:left="142"/>
        <w:jc w:val="both"/>
        <w:rPr>
          <w:rFonts w:ascii="Gentium Basic" w:eastAsia="Gentium Basic" w:hAnsi="Gentium Basic" w:cs="Gentium Basic"/>
          <w:b/>
          <w:bCs/>
          <w:color w:val="0F4761"/>
          <w:sz w:val="24"/>
          <w:szCs w:val="24"/>
        </w:rPr>
      </w:pPr>
      <w:r>
        <w:rPr>
          <w:rFonts w:ascii="Gentium Basic" w:eastAsia="Gentium Basic" w:hAnsi="Gentium Basic" w:cs="Gentium Basic"/>
          <w:b/>
          <w:bCs/>
          <w:sz w:val="24"/>
          <w:szCs w:val="24"/>
        </w:rPr>
        <w:t>III. Conditions d'éligibilité</w:t>
      </w:r>
    </w:p>
    <w:p w14:paraId="78C17B05" w14:textId="54171040" w:rsidR="009A69ED" w:rsidRDefault="00C95C16">
      <w:pPr>
        <w:spacing w:line="360" w:lineRule="auto"/>
        <w:jc w:val="both"/>
        <w:rPr>
          <w:rFonts w:ascii="Gentium Basic" w:eastAsia="Gentium Basic" w:hAnsi="Gentium Basic" w:cs="Gentium Basic"/>
          <w:sz w:val="20"/>
          <w:szCs w:val="20"/>
        </w:rPr>
      </w:pPr>
      <w:r>
        <w:rPr>
          <w:rFonts w:ascii="Gentium Basic" w:eastAsia="Gentium Basic" w:hAnsi="Gentium Basic" w:cs="Gentium Basic"/>
          <w:sz w:val="20"/>
          <w:szCs w:val="20"/>
        </w:rPr>
        <w:t>Pour être éligible</w:t>
      </w:r>
      <w:r w:rsidR="00440807">
        <w:rPr>
          <w:rFonts w:ascii="Gentium Basic" w:eastAsia="Gentium Basic" w:hAnsi="Gentium Basic" w:cs="Gentium Basic"/>
          <w:sz w:val="20"/>
          <w:szCs w:val="20"/>
        </w:rPr>
        <w:t xml:space="preserve"> au Fonds de Petites Subvention (FPS) du projet PAPeS </w:t>
      </w:r>
      <w:r w:rsidR="00CD3975">
        <w:rPr>
          <w:rFonts w:ascii="Gentium Basic" w:eastAsia="Gentium Basic" w:hAnsi="Gentium Basic" w:cs="Gentium Basic"/>
          <w:sz w:val="20"/>
          <w:szCs w:val="20"/>
        </w:rPr>
        <w:t xml:space="preserve">le demandeur </w:t>
      </w:r>
      <w:r w:rsidR="00440807">
        <w:rPr>
          <w:rFonts w:ascii="Gentium Basic" w:eastAsia="Gentium Basic" w:hAnsi="Gentium Basic" w:cs="Gentium Basic"/>
          <w:sz w:val="20"/>
          <w:szCs w:val="20"/>
        </w:rPr>
        <w:t>doi</w:t>
      </w:r>
      <w:r w:rsidR="00CD3975">
        <w:rPr>
          <w:rFonts w:ascii="Gentium Basic" w:eastAsia="Gentium Basic" w:hAnsi="Gentium Basic" w:cs="Gentium Basic"/>
          <w:sz w:val="20"/>
          <w:szCs w:val="20"/>
        </w:rPr>
        <w:t>t</w:t>
      </w:r>
      <w:r w:rsidR="00440807">
        <w:rPr>
          <w:rFonts w:ascii="Gentium Basic" w:eastAsia="Gentium Basic" w:hAnsi="Gentium Basic" w:cs="Gentium Basic"/>
          <w:sz w:val="20"/>
          <w:szCs w:val="20"/>
        </w:rPr>
        <w:t xml:space="preserve"> réunir les conditions suivantes :</w:t>
      </w:r>
    </w:p>
    <w:p w14:paraId="31996B0C" w14:textId="77777777" w:rsidR="009A69ED" w:rsidRPr="00A11468" w:rsidRDefault="00440807">
      <w:pPr>
        <w:numPr>
          <w:ilvl w:val="1"/>
          <w:numId w:val="9"/>
        </w:numPr>
        <w:spacing w:after="0" w:line="360" w:lineRule="auto"/>
        <w:ind w:hanging="720"/>
        <w:jc w:val="both"/>
        <w:rPr>
          <w:rFonts w:ascii="Gentium Basic" w:eastAsia="Gentium Basic" w:hAnsi="Gentium Basic" w:cs="Gentium Basic"/>
          <w:sz w:val="20"/>
          <w:szCs w:val="20"/>
        </w:rPr>
      </w:pPr>
      <w:r>
        <w:rPr>
          <w:rFonts w:ascii="Gentium Basic" w:eastAsia="Gentium Basic" w:hAnsi="Gentium Basic" w:cs="Gentium Basic"/>
          <w:sz w:val="20"/>
          <w:szCs w:val="20"/>
        </w:rPr>
        <w:t>Être une organisation communautaire (agriculteurs, éleveurs, transformateurs de produits locaux) formalisée</w:t>
      </w:r>
      <w:r w:rsidR="00CD3975">
        <w:rPr>
          <w:rFonts w:ascii="Gentium Basic" w:eastAsia="Gentium Basic" w:hAnsi="Gentium Basic" w:cs="Gentium Basic"/>
          <w:sz w:val="20"/>
          <w:szCs w:val="20"/>
        </w:rPr>
        <w:t>,</w:t>
      </w:r>
      <w:r>
        <w:rPr>
          <w:rFonts w:ascii="Gentium Basic" w:eastAsia="Gentium Basic" w:hAnsi="Gentium Basic" w:cs="Gentium Basic"/>
          <w:sz w:val="20"/>
          <w:szCs w:val="20"/>
        </w:rPr>
        <w:t xml:space="preserve"> et non</w:t>
      </w:r>
      <w:r w:rsidR="00CD3975">
        <w:rPr>
          <w:rFonts w:ascii="Gentium Basic" w:eastAsia="Gentium Basic" w:hAnsi="Gentium Basic" w:cs="Gentium Basic"/>
          <w:sz w:val="20"/>
          <w:szCs w:val="20"/>
        </w:rPr>
        <w:t xml:space="preserve"> une entité</w:t>
      </w:r>
      <w:r>
        <w:rPr>
          <w:rFonts w:ascii="Gentium Basic" w:eastAsia="Gentium Basic" w:hAnsi="Gentium Basic" w:cs="Gentium Basic"/>
          <w:sz w:val="20"/>
          <w:szCs w:val="20"/>
        </w:rPr>
        <w:t xml:space="preserve"> individuelle</w:t>
      </w:r>
      <w:r w:rsidR="00CD3975">
        <w:rPr>
          <w:rFonts w:ascii="Gentium Basic" w:eastAsia="Gentium Basic" w:hAnsi="Gentium Basic" w:cs="Gentium Basic"/>
          <w:sz w:val="20"/>
          <w:szCs w:val="20"/>
        </w:rPr>
        <w:t>,</w:t>
      </w:r>
      <w:r>
        <w:rPr>
          <w:rFonts w:ascii="Gentium Basic" w:eastAsia="Gentium Basic" w:hAnsi="Gentium Basic" w:cs="Gentium Basic"/>
          <w:sz w:val="20"/>
          <w:szCs w:val="20"/>
        </w:rPr>
        <w:t xml:space="preserve"> menant des pratiques agroécologiques dans le</w:t>
      </w:r>
      <w:r>
        <w:rPr>
          <w:rFonts w:ascii="Gentium Basic" w:eastAsia="Gentium Basic" w:hAnsi="Gentium Basic" w:cs="Gentium Basic"/>
          <w:b/>
          <w:bCs/>
          <w:sz w:val="20"/>
          <w:szCs w:val="20"/>
        </w:rPr>
        <w:t xml:space="preserve"> bassin arachidier, Niayes et la zone</w:t>
      </w:r>
      <w:r w:rsidRPr="00A11468">
        <w:rPr>
          <w:rFonts w:ascii="Gentium Basic" w:eastAsia="Gentium Basic" w:hAnsi="Gentium Basic" w:cs="Gentium Basic"/>
          <w:b/>
          <w:bCs/>
          <w:sz w:val="20"/>
          <w:szCs w:val="20"/>
        </w:rPr>
        <w:t xml:space="preserve">) </w:t>
      </w:r>
      <w:r w:rsidR="0006485A" w:rsidRPr="00A11468">
        <w:rPr>
          <w:rFonts w:ascii="Gentium Basic" w:eastAsia="Gentium Basic" w:hAnsi="Gentium Basic" w:cs="Gentium Basic"/>
          <w:bCs/>
          <w:sz w:val="20"/>
          <w:szCs w:val="20"/>
        </w:rPr>
        <w:t>sylvopastorale à savoir les régions de Dakar, Thiès, Louga, Diourbel, Fatick, Kaffrine, Kaolack, Matam (Ranérou ferlo) et Saint-Louis (Gandiol</w:t>
      </w:r>
      <w:r w:rsidR="00A11468" w:rsidRPr="00A11468">
        <w:rPr>
          <w:rFonts w:ascii="Gentium Basic" w:eastAsia="Gentium Basic" w:hAnsi="Gentium Basic" w:cs="Gentium Basic"/>
          <w:bCs/>
          <w:sz w:val="20"/>
          <w:szCs w:val="20"/>
        </w:rPr>
        <w:t>)</w:t>
      </w:r>
    </w:p>
    <w:p w14:paraId="65AC8B7E" w14:textId="77777777" w:rsidR="009A69ED" w:rsidRDefault="00440807">
      <w:pPr>
        <w:numPr>
          <w:ilvl w:val="1"/>
          <w:numId w:val="9"/>
        </w:numPr>
        <w:spacing w:after="0" w:line="360" w:lineRule="auto"/>
        <w:ind w:hanging="720"/>
        <w:jc w:val="both"/>
        <w:rPr>
          <w:rFonts w:ascii="Gentium Basic" w:eastAsia="Gentium Basic" w:hAnsi="Gentium Basic" w:cs="Gentium Basic"/>
          <w:sz w:val="20"/>
          <w:szCs w:val="20"/>
        </w:rPr>
      </w:pPr>
      <w:r>
        <w:rPr>
          <w:rFonts w:ascii="Gentium Basic" w:eastAsia="Gentium Basic" w:hAnsi="Gentium Basic" w:cs="Gentium Basic"/>
          <w:sz w:val="20"/>
          <w:szCs w:val="20"/>
        </w:rPr>
        <w:t xml:space="preserve">Avoir une expérience dans la gestion de petits projets et/ou de petites subventions. </w:t>
      </w:r>
    </w:p>
    <w:p w14:paraId="27703C56" w14:textId="77777777" w:rsidR="009A69ED" w:rsidRDefault="00440807">
      <w:pPr>
        <w:numPr>
          <w:ilvl w:val="1"/>
          <w:numId w:val="9"/>
        </w:numPr>
        <w:spacing w:after="0" w:line="360" w:lineRule="auto"/>
        <w:ind w:hanging="720"/>
        <w:jc w:val="both"/>
        <w:rPr>
          <w:rFonts w:ascii="Gentium Basic" w:eastAsia="Gentium Basic" w:hAnsi="Gentium Basic" w:cs="Gentium Basic"/>
          <w:sz w:val="20"/>
          <w:szCs w:val="20"/>
        </w:rPr>
      </w:pPr>
      <w:r>
        <w:rPr>
          <w:rFonts w:ascii="Gentium Basic" w:eastAsia="Gentium Basic" w:hAnsi="Gentium Basic" w:cs="Gentium Basic"/>
          <w:sz w:val="20"/>
          <w:szCs w:val="20"/>
        </w:rPr>
        <w:t>Disposer d’un compte bancaire.</w:t>
      </w:r>
    </w:p>
    <w:p w14:paraId="17C787BC" w14:textId="2CDFC95A" w:rsidR="009A69ED" w:rsidRDefault="00FF3318">
      <w:pPr>
        <w:numPr>
          <w:ilvl w:val="1"/>
          <w:numId w:val="9"/>
        </w:numPr>
        <w:spacing w:after="0" w:line="360" w:lineRule="auto"/>
        <w:ind w:hanging="720"/>
        <w:jc w:val="both"/>
        <w:rPr>
          <w:rFonts w:ascii="Gentium Basic" w:eastAsia="Gentium Basic" w:hAnsi="Gentium Basic" w:cs="Gentium Basic"/>
          <w:sz w:val="20"/>
          <w:szCs w:val="20"/>
        </w:rPr>
      </w:pPr>
      <w:r>
        <w:rPr>
          <w:rFonts w:ascii="Gentium Basic" w:eastAsia="Gentium Basic" w:hAnsi="Gentium Basic" w:cs="Gentium Basic"/>
          <w:sz w:val="20"/>
          <w:szCs w:val="20"/>
        </w:rPr>
        <w:t>Inscrire l</w:t>
      </w:r>
      <w:r w:rsidR="00440807">
        <w:rPr>
          <w:rFonts w:ascii="Gentium Basic" w:eastAsia="Gentium Basic" w:hAnsi="Gentium Basic" w:cs="Gentium Basic"/>
          <w:sz w:val="20"/>
          <w:szCs w:val="20"/>
        </w:rPr>
        <w:t xml:space="preserve">es activités à renforcer </w:t>
      </w:r>
      <w:r>
        <w:rPr>
          <w:rFonts w:ascii="Gentium Basic" w:eastAsia="Gentium Basic" w:hAnsi="Gentium Basic" w:cs="Gentium Basic"/>
          <w:sz w:val="20"/>
          <w:szCs w:val="20"/>
        </w:rPr>
        <w:t>qui sont</w:t>
      </w:r>
      <w:r w:rsidR="00440807">
        <w:rPr>
          <w:rFonts w:ascii="Gentium Basic" w:eastAsia="Gentium Basic" w:hAnsi="Gentium Basic" w:cs="Gentium Basic"/>
          <w:sz w:val="20"/>
          <w:szCs w:val="20"/>
        </w:rPr>
        <w:t xml:space="preserve"> direct</w:t>
      </w:r>
      <w:r>
        <w:rPr>
          <w:rFonts w:ascii="Gentium Basic" w:eastAsia="Gentium Basic" w:hAnsi="Gentium Basic" w:cs="Gentium Basic"/>
          <w:sz w:val="20"/>
          <w:szCs w:val="20"/>
        </w:rPr>
        <w:t>ement liés</w:t>
      </w:r>
      <w:r w:rsidR="00440807">
        <w:rPr>
          <w:rFonts w:ascii="Gentium Basic" w:eastAsia="Gentium Basic" w:hAnsi="Gentium Basic" w:cs="Gentium Basic"/>
          <w:sz w:val="20"/>
          <w:szCs w:val="20"/>
        </w:rPr>
        <w:t xml:space="preserve"> avec la promotion de l'agroécologie. </w:t>
      </w:r>
    </w:p>
    <w:p w14:paraId="5CAEFEA1" w14:textId="7B06DE6D" w:rsidR="009A69ED" w:rsidRDefault="00FF3318">
      <w:pPr>
        <w:numPr>
          <w:ilvl w:val="1"/>
          <w:numId w:val="9"/>
        </w:numPr>
        <w:spacing w:after="0" w:line="360" w:lineRule="auto"/>
        <w:ind w:hanging="720"/>
        <w:jc w:val="both"/>
        <w:rPr>
          <w:rFonts w:ascii="Gentium Basic" w:eastAsia="Gentium Basic" w:hAnsi="Gentium Basic" w:cs="Gentium Basic"/>
          <w:sz w:val="20"/>
          <w:szCs w:val="20"/>
        </w:rPr>
      </w:pPr>
      <w:r>
        <w:rPr>
          <w:rFonts w:ascii="Gentium Basic" w:eastAsia="Gentium Basic" w:hAnsi="Gentium Basic" w:cs="Gentium Basic"/>
          <w:sz w:val="20"/>
          <w:szCs w:val="20"/>
        </w:rPr>
        <w:t>Dé</w:t>
      </w:r>
      <w:r w:rsidR="00440807">
        <w:rPr>
          <w:rFonts w:ascii="Gentium Basic" w:eastAsia="Gentium Basic" w:hAnsi="Gentium Basic" w:cs="Gentium Basic"/>
          <w:sz w:val="20"/>
          <w:szCs w:val="20"/>
        </w:rPr>
        <w:t xml:space="preserve">montrer </w:t>
      </w:r>
      <w:r>
        <w:rPr>
          <w:rFonts w:ascii="Gentium Basic" w:eastAsia="Gentium Basic" w:hAnsi="Gentium Basic" w:cs="Gentium Basic"/>
          <w:sz w:val="20"/>
          <w:szCs w:val="20"/>
        </w:rPr>
        <w:t>l</w:t>
      </w:r>
      <w:r w:rsidR="00440807">
        <w:rPr>
          <w:rFonts w:ascii="Gentium Basic" w:eastAsia="Gentium Basic" w:hAnsi="Gentium Basic" w:cs="Gentium Basic"/>
          <w:sz w:val="20"/>
          <w:szCs w:val="20"/>
        </w:rPr>
        <w:t>a valeur ajoutée</w:t>
      </w:r>
      <w:r>
        <w:rPr>
          <w:rFonts w:ascii="Gentium Basic" w:eastAsia="Gentium Basic" w:hAnsi="Gentium Basic" w:cs="Gentium Basic"/>
          <w:sz w:val="20"/>
          <w:szCs w:val="20"/>
        </w:rPr>
        <w:t xml:space="preserve"> de l’initiative </w:t>
      </w:r>
      <w:r w:rsidR="00B444D0">
        <w:rPr>
          <w:rFonts w:ascii="Gentium Basic" w:eastAsia="Gentium Basic" w:hAnsi="Gentium Basic" w:cs="Gentium Basic"/>
          <w:sz w:val="20"/>
          <w:szCs w:val="20"/>
        </w:rPr>
        <w:t xml:space="preserve">notamment en termes de </w:t>
      </w:r>
      <w:r w:rsidR="00440807">
        <w:rPr>
          <w:rFonts w:ascii="Gentium Basic" w:eastAsia="Gentium Basic" w:hAnsi="Gentium Basic" w:cs="Gentium Basic"/>
          <w:sz w:val="20"/>
          <w:szCs w:val="20"/>
        </w:rPr>
        <w:t>(reproductibilité, durabilité, innovation et originalité.</w:t>
      </w:r>
    </w:p>
    <w:p w14:paraId="406B3D55" w14:textId="1CB8ADD7" w:rsidR="00B444D0" w:rsidRDefault="00B444D0">
      <w:pPr>
        <w:numPr>
          <w:ilvl w:val="1"/>
          <w:numId w:val="9"/>
        </w:numPr>
        <w:spacing w:after="0" w:line="360" w:lineRule="auto"/>
        <w:ind w:hanging="720"/>
        <w:jc w:val="both"/>
        <w:rPr>
          <w:rFonts w:ascii="Gentium Basic" w:eastAsia="Gentium Basic" w:hAnsi="Gentium Basic" w:cs="Gentium Basic"/>
          <w:sz w:val="20"/>
          <w:szCs w:val="20"/>
        </w:rPr>
      </w:pPr>
      <w:r>
        <w:rPr>
          <w:rFonts w:ascii="Gentium Basic" w:eastAsia="Gentium Basic" w:hAnsi="Gentium Basic" w:cs="Gentium Basic"/>
          <w:sz w:val="20"/>
          <w:szCs w:val="20"/>
        </w:rPr>
        <w:t xml:space="preserve">Préciser </w:t>
      </w:r>
      <w:r w:rsidR="00440807">
        <w:rPr>
          <w:rFonts w:ascii="Gentium Basic" w:eastAsia="Gentium Basic" w:hAnsi="Gentium Basic" w:cs="Gentium Basic"/>
          <w:sz w:val="20"/>
          <w:szCs w:val="20"/>
        </w:rPr>
        <w:t xml:space="preserve">  les effets positifs </w:t>
      </w:r>
      <w:r>
        <w:rPr>
          <w:rFonts w:ascii="Gentium Basic" w:eastAsia="Gentium Basic" w:hAnsi="Gentium Basic" w:cs="Gentium Basic"/>
          <w:sz w:val="20"/>
          <w:szCs w:val="20"/>
        </w:rPr>
        <w:t xml:space="preserve">attendus </w:t>
      </w:r>
    </w:p>
    <w:p w14:paraId="6D1CAD5C" w14:textId="203C5970" w:rsidR="009A69ED" w:rsidRDefault="00C95C16">
      <w:pPr>
        <w:numPr>
          <w:ilvl w:val="1"/>
          <w:numId w:val="9"/>
        </w:numPr>
        <w:spacing w:after="0" w:line="360" w:lineRule="auto"/>
        <w:ind w:hanging="720"/>
        <w:jc w:val="both"/>
        <w:rPr>
          <w:rFonts w:ascii="Gentium Basic" w:eastAsia="Gentium Basic" w:hAnsi="Gentium Basic" w:cs="Gentium Basic"/>
          <w:sz w:val="20"/>
          <w:szCs w:val="20"/>
        </w:rPr>
      </w:pPr>
      <w:r>
        <w:rPr>
          <w:rFonts w:ascii="Gentium Basic" w:eastAsia="Gentium Basic" w:hAnsi="Gentium Basic" w:cs="Gentium Basic"/>
          <w:sz w:val="20"/>
          <w:szCs w:val="20"/>
        </w:rPr>
        <w:t xml:space="preserve">de </w:t>
      </w:r>
      <w:r w:rsidR="00440807">
        <w:rPr>
          <w:rFonts w:ascii="Gentium Basic" w:eastAsia="Gentium Basic" w:hAnsi="Gentium Basic" w:cs="Gentium Basic"/>
          <w:sz w:val="20"/>
          <w:szCs w:val="20"/>
        </w:rPr>
        <w:t xml:space="preserve">la subvention </w:t>
      </w:r>
      <w:r w:rsidR="00DC4976">
        <w:rPr>
          <w:rFonts w:ascii="Gentium Basic" w:eastAsia="Gentium Basic" w:hAnsi="Gentium Basic" w:cs="Gentium Basic"/>
          <w:sz w:val="20"/>
          <w:szCs w:val="20"/>
        </w:rPr>
        <w:t xml:space="preserve">sur les </w:t>
      </w:r>
      <w:r w:rsidR="00440807">
        <w:rPr>
          <w:rFonts w:ascii="Gentium Basic" w:eastAsia="Gentium Basic" w:hAnsi="Gentium Basic" w:cs="Gentium Basic"/>
          <w:sz w:val="20"/>
          <w:szCs w:val="20"/>
        </w:rPr>
        <w:t xml:space="preserve"> conditions de vie des membres de l’organisation porteuse du projet. </w:t>
      </w:r>
    </w:p>
    <w:p w14:paraId="00338734" w14:textId="1D4FFB81" w:rsidR="009A69ED" w:rsidRDefault="00C95C16">
      <w:pPr>
        <w:numPr>
          <w:ilvl w:val="1"/>
          <w:numId w:val="9"/>
        </w:numPr>
        <w:spacing w:after="0" w:line="360" w:lineRule="auto"/>
        <w:ind w:hanging="720"/>
        <w:jc w:val="both"/>
        <w:rPr>
          <w:rFonts w:ascii="Gentium Basic" w:eastAsia="Gentium Basic" w:hAnsi="Gentium Basic" w:cs="Gentium Basic"/>
          <w:sz w:val="20"/>
          <w:szCs w:val="20"/>
        </w:rPr>
      </w:pPr>
      <w:r>
        <w:rPr>
          <w:rFonts w:ascii="Gentium Basic" w:eastAsia="Gentium Basic" w:hAnsi="Gentium Basic" w:cs="Gentium Basic"/>
          <w:sz w:val="20"/>
          <w:szCs w:val="20"/>
        </w:rPr>
        <w:t>Formuler une demande de</w:t>
      </w:r>
      <w:r w:rsidR="00DC4976">
        <w:rPr>
          <w:rFonts w:ascii="Gentium Basic" w:eastAsia="Gentium Basic" w:hAnsi="Gentium Basic" w:cs="Gentium Basic"/>
          <w:sz w:val="20"/>
          <w:szCs w:val="20"/>
        </w:rPr>
        <w:t xml:space="preserve"> </w:t>
      </w:r>
      <w:r w:rsidR="00440807">
        <w:rPr>
          <w:rFonts w:ascii="Gentium Basic" w:eastAsia="Gentium Basic" w:hAnsi="Gentium Basic" w:cs="Gentium Basic"/>
          <w:sz w:val="20"/>
          <w:szCs w:val="20"/>
        </w:rPr>
        <w:t xml:space="preserve">subvention </w:t>
      </w:r>
      <w:r w:rsidR="00DC4976">
        <w:rPr>
          <w:rFonts w:ascii="Gentium Basic" w:eastAsia="Gentium Basic" w:hAnsi="Gentium Basic" w:cs="Gentium Basic"/>
          <w:sz w:val="20"/>
          <w:szCs w:val="20"/>
        </w:rPr>
        <w:t xml:space="preserve">qui ne </w:t>
      </w:r>
      <w:r w:rsidR="00440807">
        <w:rPr>
          <w:rFonts w:ascii="Gentium Basic" w:eastAsia="Gentium Basic" w:hAnsi="Gentium Basic" w:cs="Gentium Basic"/>
          <w:sz w:val="20"/>
          <w:szCs w:val="20"/>
        </w:rPr>
        <w:t xml:space="preserve">dépasse </w:t>
      </w:r>
      <w:r>
        <w:rPr>
          <w:rFonts w:ascii="Gentium Basic" w:eastAsia="Gentium Basic" w:hAnsi="Gentium Basic" w:cs="Gentium Basic"/>
          <w:sz w:val="20"/>
          <w:szCs w:val="20"/>
        </w:rPr>
        <w:t xml:space="preserve">pas </w:t>
      </w:r>
      <w:r w:rsidR="00440807" w:rsidRPr="0006485A">
        <w:rPr>
          <w:rFonts w:ascii="Gentium Basic" w:eastAsia="Gentium Basic" w:hAnsi="Gentium Basic" w:cs="Gentium Basic"/>
          <w:b/>
          <w:bCs/>
          <w:sz w:val="20"/>
          <w:szCs w:val="20"/>
        </w:rPr>
        <w:t>trois millions (3 000 000</w:t>
      </w:r>
      <w:r w:rsidR="00440807">
        <w:rPr>
          <w:rFonts w:ascii="Gentium Basic" w:eastAsia="Gentium Basic" w:hAnsi="Gentium Basic" w:cs="Gentium Basic"/>
          <w:b/>
          <w:bCs/>
          <w:sz w:val="20"/>
          <w:szCs w:val="20"/>
        </w:rPr>
        <w:t>)</w:t>
      </w:r>
      <w:r w:rsidR="00440807">
        <w:rPr>
          <w:rFonts w:ascii="Gentium Basic" w:eastAsia="Gentium Basic" w:hAnsi="Gentium Basic" w:cs="Gentium Basic"/>
          <w:sz w:val="20"/>
          <w:szCs w:val="20"/>
        </w:rPr>
        <w:t xml:space="preserve"> de francs CFA.</w:t>
      </w:r>
    </w:p>
    <w:p w14:paraId="53D69534" w14:textId="0E779A38" w:rsidR="009A69ED" w:rsidRDefault="00DC4976">
      <w:pPr>
        <w:numPr>
          <w:ilvl w:val="1"/>
          <w:numId w:val="9"/>
        </w:numPr>
        <w:spacing w:after="0" w:line="360" w:lineRule="auto"/>
        <w:ind w:hanging="720"/>
        <w:jc w:val="both"/>
        <w:rPr>
          <w:rFonts w:ascii="Gentium Basic" w:eastAsia="Gentium Basic" w:hAnsi="Gentium Basic" w:cs="Gentium Basic"/>
          <w:sz w:val="20"/>
          <w:szCs w:val="20"/>
        </w:rPr>
      </w:pPr>
      <w:r>
        <w:rPr>
          <w:rFonts w:ascii="Gentium Basic" w:eastAsia="Gentium Basic" w:hAnsi="Gentium Basic" w:cs="Gentium Basic"/>
          <w:sz w:val="20"/>
          <w:szCs w:val="20"/>
        </w:rPr>
        <w:t>Prévoir la clôture de toutes l</w:t>
      </w:r>
      <w:r w:rsidR="00440807">
        <w:rPr>
          <w:rFonts w:ascii="Gentium Basic" w:eastAsia="Gentium Basic" w:hAnsi="Gentium Basic" w:cs="Gentium Basic"/>
          <w:sz w:val="20"/>
          <w:szCs w:val="20"/>
        </w:rPr>
        <w:t>es activité</w:t>
      </w:r>
      <w:r>
        <w:rPr>
          <w:rFonts w:ascii="Gentium Basic" w:eastAsia="Gentium Basic" w:hAnsi="Gentium Basic" w:cs="Gentium Basic"/>
          <w:sz w:val="20"/>
          <w:szCs w:val="20"/>
        </w:rPr>
        <w:t>s</w:t>
      </w:r>
      <w:r w:rsidR="00440807">
        <w:rPr>
          <w:rFonts w:ascii="Gentium Basic" w:eastAsia="Gentium Basic" w:hAnsi="Gentium Basic" w:cs="Gentium Basic"/>
          <w:sz w:val="20"/>
          <w:szCs w:val="20"/>
        </w:rPr>
        <w:t xml:space="preserve"> dans </w:t>
      </w:r>
      <w:r>
        <w:rPr>
          <w:rFonts w:ascii="Gentium Basic" w:eastAsia="Gentium Basic" w:hAnsi="Gentium Basic" w:cs="Gentium Basic"/>
          <w:sz w:val="20"/>
          <w:szCs w:val="20"/>
        </w:rPr>
        <w:t xml:space="preserve">un délai de </w:t>
      </w:r>
      <w:r w:rsidR="0006485A">
        <w:rPr>
          <w:rFonts w:ascii="Gentium Basic" w:eastAsia="Gentium Basic" w:hAnsi="Gentium Basic" w:cs="Gentium Basic"/>
          <w:sz w:val="20"/>
          <w:szCs w:val="20"/>
        </w:rPr>
        <w:t xml:space="preserve">huit (08) mois </w:t>
      </w:r>
      <w:r>
        <w:rPr>
          <w:rFonts w:ascii="Gentium Basic" w:eastAsia="Gentium Basic" w:hAnsi="Gentium Basic" w:cs="Gentium Basic"/>
          <w:sz w:val="20"/>
          <w:szCs w:val="20"/>
        </w:rPr>
        <w:t xml:space="preserve">à compter de la date de </w:t>
      </w:r>
      <w:r w:rsidR="00440807">
        <w:rPr>
          <w:rFonts w:ascii="Gentium Basic" w:eastAsia="Gentium Basic" w:hAnsi="Gentium Basic" w:cs="Gentium Basic"/>
          <w:sz w:val="20"/>
          <w:szCs w:val="20"/>
        </w:rPr>
        <w:t>réception de la subvention.</w:t>
      </w:r>
    </w:p>
    <w:p w14:paraId="6A26D863" w14:textId="4A63AB14" w:rsidR="009A69ED" w:rsidRDefault="00DC4976">
      <w:pPr>
        <w:numPr>
          <w:ilvl w:val="1"/>
          <w:numId w:val="9"/>
        </w:numPr>
        <w:spacing w:after="0" w:line="360" w:lineRule="auto"/>
        <w:ind w:hanging="720"/>
        <w:jc w:val="both"/>
        <w:rPr>
          <w:rFonts w:ascii="Gentium Basic" w:eastAsia="Gentium Basic" w:hAnsi="Gentium Basic" w:cs="Gentium Basic"/>
          <w:sz w:val="20"/>
          <w:szCs w:val="20"/>
        </w:rPr>
      </w:pPr>
      <w:r>
        <w:rPr>
          <w:rFonts w:ascii="Gentium Basic" w:eastAsia="Gentium Basic" w:hAnsi="Gentium Basic" w:cs="Gentium Basic"/>
          <w:sz w:val="20"/>
          <w:szCs w:val="20"/>
        </w:rPr>
        <w:t xml:space="preserve">S </w:t>
      </w:r>
      <w:r w:rsidR="00440807">
        <w:rPr>
          <w:rFonts w:ascii="Gentium Basic" w:eastAsia="Gentium Basic" w:hAnsi="Gentium Basic" w:cs="Gentium Basic"/>
          <w:sz w:val="20"/>
          <w:szCs w:val="20"/>
        </w:rPr>
        <w:t>'engage à collaborer avec IED Afrique dans le</w:t>
      </w:r>
      <w:r>
        <w:rPr>
          <w:rFonts w:ascii="Gentium Basic" w:eastAsia="Gentium Basic" w:hAnsi="Gentium Basic" w:cs="Gentium Basic"/>
          <w:sz w:val="20"/>
          <w:szCs w:val="20"/>
        </w:rPr>
        <w:t xml:space="preserve"> cadre</w:t>
      </w:r>
      <w:r w:rsidR="00440807">
        <w:rPr>
          <w:rFonts w:ascii="Gentium Basic" w:eastAsia="Gentium Basic" w:hAnsi="Gentium Basic" w:cs="Gentium Basic"/>
          <w:sz w:val="20"/>
          <w:szCs w:val="20"/>
        </w:rPr>
        <w:t xml:space="preserve"> </w:t>
      </w:r>
      <w:r w:rsidR="00C95C16">
        <w:rPr>
          <w:rFonts w:ascii="Gentium Basic" w:eastAsia="Gentium Basic" w:hAnsi="Gentium Basic" w:cs="Gentium Basic"/>
          <w:sz w:val="20"/>
          <w:szCs w:val="20"/>
        </w:rPr>
        <w:t xml:space="preserve">de la définition et du </w:t>
      </w:r>
      <w:r w:rsidR="00440807">
        <w:rPr>
          <w:rFonts w:ascii="Gentium Basic" w:eastAsia="Gentium Basic" w:hAnsi="Gentium Basic" w:cs="Gentium Basic"/>
          <w:sz w:val="20"/>
          <w:szCs w:val="20"/>
        </w:rPr>
        <w:t>suivi</w:t>
      </w:r>
      <w:r w:rsidR="00C95C16">
        <w:rPr>
          <w:rFonts w:ascii="Gentium Basic" w:eastAsia="Gentium Basic" w:hAnsi="Gentium Basic" w:cs="Gentium Basic"/>
          <w:sz w:val="20"/>
          <w:szCs w:val="20"/>
        </w:rPr>
        <w:t xml:space="preserve"> des</w:t>
      </w:r>
      <w:r w:rsidR="00440807">
        <w:rPr>
          <w:rFonts w:ascii="Gentium Basic" w:eastAsia="Gentium Basic" w:hAnsi="Gentium Basic" w:cs="Gentium Basic"/>
          <w:sz w:val="20"/>
          <w:szCs w:val="20"/>
        </w:rPr>
        <w:t xml:space="preserve">’indicateurs d’impact. </w:t>
      </w:r>
    </w:p>
    <w:p w14:paraId="6F4836C9" w14:textId="77777777" w:rsidR="009A69ED" w:rsidRDefault="009A69ED">
      <w:pPr>
        <w:spacing w:after="0" w:line="360" w:lineRule="auto"/>
        <w:jc w:val="both"/>
        <w:rPr>
          <w:rFonts w:ascii="Gentium Basic" w:eastAsia="Gentium Basic" w:hAnsi="Gentium Basic" w:cs="Gentium Basic"/>
          <w:sz w:val="20"/>
          <w:szCs w:val="20"/>
        </w:rPr>
      </w:pPr>
    </w:p>
    <w:p w14:paraId="406AC1A5" w14:textId="77777777" w:rsidR="009A69ED" w:rsidRDefault="00440807">
      <w:pPr>
        <w:spacing w:line="360" w:lineRule="auto"/>
        <w:ind w:left="720"/>
        <w:jc w:val="both"/>
        <w:rPr>
          <w:rFonts w:ascii="Gentium Basic" w:eastAsia="Gentium Basic" w:hAnsi="Gentium Basic" w:cs="Gentium Basic"/>
          <w:sz w:val="20"/>
          <w:szCs w:val="20"/>
        </w:rPr>
      </w:pPr>
      <w:r>
        <w:rPr>
          <w:rFonts w:ascii="Gentium Basic" w:eastAsia="Gentium Basic" w:hAnsi="Gentium Basic" w:cs="Gentium Basic"/>
          <w:b/>
          <w:bCs/>
          <w:sz w:val="20"/>
          <w:szCs w:val="20"/>
          <w:u w:val="single"/>
        </w:rPr>
        <w:t>NB</w:t>
      </w:r>
      <w:r>
        <w:rPr>
          <w:rFonts w:ascii="Gentium Basic" w:eastAsia="Gentium Basic" w:hAnsi="Gentium Basic" w:cs="Gentium Basic"/>
          <w:sz w:val="20"/>
          <w:szCs w:val="20"/>
        </w:rPr>
        <w:t xml:space="preserve"> : </w:t>
      </w:r>
      <w:r>
        <w:rPr>
          <w:rFonts w:ascii="Gentium Basic" w:eastAsia="Gentium Basic" w:hAnsi="Gentium Basic" w:cs="Gentium Basic"/>
          <w:b/>
          <w:bCs/>
          <w:i/>
          <w:iCs/>
          <w:sz w:val="20"/>
          <w:szCs w:val="20"/>
        </w:rPr>
        <w:t>Les candidatures des organisations constituées majoritairement de jeunes et de femmes sont vivement encouragées.</w:t>
      </w:r>
    </w:p>
    <w:p w14:paraId="5A939DE6" w14:textId="77777777" w:rsidR="009A69ED" w:rsidRDefault="00440807">
      <w:pPr>
        <w:pStyle w:val="Titre1"/>
        <w:rPr>
          <w:rFonts w:ascii="Gentium Basic" w:eastAsia="Gentium Basic" w:hAnsi="Gentium Basic" w:cs="Gentium Basic"/>
          <w:b/>
          <w:bCs/>
          <w:sz w:val="24"/>
          <w:szCs w:val="24"/>
        </w:rPr>
      </w:pPr>
      <w:r>
        <w:rPr>
          <w:rFonts w:ascii="Gentium Basic" w:eastAsia="Gentium Basic" w:hAnsi="Gentium Basic" w:cs="Gentium Basic"/>
          <w:b/>
          <w:bCs/>
          <w:color w:val="000000"/>
          <w:sz w:val="24"/>
          <w:szCs w:val="24"/>
        </w:rPr>
        <w:t>IV. Processus de sélection</w:t>
      </w:r>
    </w:p>
    <w:p w14:paraId="6C1D5AEA" w14:textId="77777777" w:rsidR="009A69ED" w:rsidRDefault="00440807">
      <w:pPr>
        <w:numPr>
          <w:ilvl w:val="0"/>
          <w:numId w:val="5"/>
        </w:numPr>
        <w:pBdr>
          <w:top w:val="nil"/>
          <w:left w:val="nil"/>
          <w:bottom w:val="nil"/>
          <w:right w:val="nil"/>
          <w:between w:val="nil"/>
        </w:pBdr>
        <w:jc w:val="both"/>
        <w:rPr>
          <w:rFonts w:ascii="Gentium Basic" w:eastAsia="Gentium Basic" w:hAnsi="Gentium Basic" w:cs="Gentium Basic"/>
          <w:b/>
          <w:bCs/>
          <w:color w:val="0F4761"/>
        </w:rPr>
      </w:pPr>
      <w:r>
        <w:rPr>
          <w:rFonts w:ascii="Gentium Basic" w:eastAsia="Gentium Basic" w:hAnsi="Gentium Basic" w:cs="Gentium Basic"/>
          <w:b/>
          <w:bCs/>
          <w:color w:val="000000"/>
        </w:rPr>
        <w:t>Soumission des projets</w:t>
      </w:r>
    </w:p>
    <w:p w14:paraId="3D35C575" w14:textId="33BE1493" w:rsidR="00D22B0B" w:rsidRDefault="00440807" w:rsidP="00D22B0B">
      <w:pPr>
        <w:spacing w:line="360" w:lineRule="auto"/>
        <w:jc w:val="both"/>
        <w:rPr>
          <w:rFonts w:ascii="Gentium Basic" w:eastAsia="Gentium Basic" w:hAnsi="Gentium Basic" w:cs="Gentium Basic"/>
          <w:b/>
          <w:bCs/>
          <w:i/>
          <w:iCs/>
          <w:sz w:val="20"/>
          <w:szCs w:val="20"/>
        </w:rPr>
      </w:pPr>
      <w:r>
        <w:rPr>
          <w:rFonts w:ascii="Gentium Basic" w:eastAsia="Gentium Basic" w:hAnsi="Gentium Basic" w:cs="Gentium Basic"/>
          <w:b/>
          <w:bCs/>
          <w:i/>
          <w:iCs/>
          <w:sz w:val="20"/>
          <w:szCs w:val="20"/>
        </w:rPr>
        <w:t xml:space="preserve">Les formulaires de demande doivent être renseignés et soumis par voie électronique à l’adresse suivante </w:t>
      </w:r>
      <w:hyperlink r:id="rId9">
        <w:r w:rsidRPr="00C95C16">
          <w:rPr>
            <w:rFonts w:ascii="Gentium Basic" w:eastAsia="Gentium Basic" w:hAnsi="Gentium Basic" w:cs="Gentium Basic"/>
            <w:b/>
            <w:bCs/>
            <w:color w:val="467886"/>
            <w:sz w:val="20"/>
            <w:szCs w:val="20"/>
            <w:u w:val="single"/>
          </w:rPr>
          <w:t>2025papes</w:t>
        </w:r>
        <w:r>
          <w:rPr>
            <w:rFonts w:ascii="Gentium Basic" w:eastAsia="Gentium Basic" w:hAnsi="Gentium Basic" w:cs="Gentium Basic"/>
            <w:b/>
            <w:bCs/>
            <w:color w:val="467886"/>
            <w:sz w:val="20"/>
            <w:szCs w:val="20"/>
            <w:u w:val="single"/>
          </w:rPr>
          <w:t>@gmail.com</w:t>
        </w:r>
      </w:hyperlink>
      <w:r>
        <w:rPr>
          <w:rFonts w:ascii="Gentium Basic" w:eastAsia="Gentium Basic" w:hAnsi="Gentium Basic" w:cs="Gentium Basic"/>
          <w:b/>
          <w:bCs/>
          <w:sz w:val="20"/>
          <w:szCs w:val="20"/>
        </w:rPr>
        <w:t xml:space="preserve"> au plus tard le </w:t>
      </w:r>
      <w:r w:rsidR="00D22B0B">
        <w:rPr>
          <w:rFonts w:ascii="Gentium Basic" w:eastAsia="Gentium Basic" w:hAnsi="Gentium Basic" w:cs="Gentium Basic"/>
          <w:b/>
          <w:bCs/>
          <w:i/>
          <w:iCs/>
          <w:sz w:val="20"/>
          <w:szCs w:val="20"/>
        </w:rPr>
        <w:t>10 Mai 2026 à minuit</w:t>
      </w:r>
    </w:p>
    <w:p w14:paraId="1E281E6D" w14:textId="528C3D2E" w:rsidR="00C95C16" w:rsidRPr="00C95C16" w:rsidRDefault="00C95C16" w:rsidP="00D22B0B">
      <w:pPr>
        <w:spacing w:line="360" w:lineRule="auto"/>
        <w:jc w:val="both"/>
        <w:rPr>
          <w:rFonts w:ascii="Gentium Basic" w:eastAsia="Gentium Basic" w:hAnsi="Gentium Basic" w:cs="Gentium Basic"/>
          <w:b/>
          <w:color w:val="000000"/>
          <w:szCs w:val="20"/>
          <w:u w:val="single"/>
        </w:rPr>
      </w:pPr>
      <w:r w:rsidRPr="00C95C16">
        <w:rPr>
          <w:rFonts w:ascii="Gentium Basic" w:eastAsia="Gentium Basic" w:hAnsi="Gentium Basic" w:cs="Gentium Basic"/>
          <w:b/>
          <w:bCs/>
          <w:iCs/>
          <w:szCs w:val="20"/>
          <w:u w:val="single"/>
        </w:rPr>
        <w:t>Dépenses éligibles</w:t>
      </w:r>
    </w:p>
    <w:p w14:paraId="24B58F04" w14:textId="2D8072BA" w:rsidR="00C95C16" w:rsidRPr="00C95C16" w:rsidRDefault="00C95C16" w:rsidP="00C95C16">
      <w:pPr>
        <w:pStyle w:val="Paragraphedeliste"/>
        <w:widowControl w:val="0"/>
        <w:numPr>
          <w:ilvl w:val="0"/>
          <w:numId w:val="6"/>
        </w:numPr>
        <w:pBdr>
          <w:top w:val="nil"/>
          <w:left w:val="nil"/>
          <w:bottom w:val="nil"/>
          <w:right w:val="nil"/>
          <w:between w:val="nil"/>
        </w:pBdr>
        <w:tabs>
          <w:tab w:val="left" w:pos="970"/>
        </w:tabs>
        <w:spacing w:after="0" w:line="360" w:lineRule="auto"/>
        <w:jc w:val="both"/>
        <w:rPr>
          <w:rFonts w:ascii="Gentium Basic" w:eastAsia="Gentium Basic" w:hAnsi="Gentium Basic" w:cs="Gentium Basic"/>
          <w:color w:val="000000"/>
          <w:sz w:val="20"/>
          <w:szCs w:val="20"/>
        </w:rPr>
      </w:pPr>
      <w:r w:rsidRPr="00C95C16">
        <w:rPr>
          <w:rFonts w:ascii="Gentium Basic" w:eastAsia="Gentium Basic" w:hAnsi="Gentium Basic" w:cs="Gentium Basic"/>
          <w:b/>
          <w:bCs/>
          <w:sz w:val="20"/>
          <w:szCs w:val="20"/>
        </w:rPr>
        <w:t>Investissements/équipements:</w:t>
      </w:r>
      <w:r w:rsidRPr="00C95C16">
        <w:rPr>
          <w:rFonts w:ascii="Gentium Basic" w:eastAsia="Gentium Basic" w:hAnsi="Gentium Basic" w:cs="Gentium Basic"/>
          <w:color w:val="000000"/>
          <w:sz w:val="20"/>
          <w:szCs w:val="20"/>
        </w:rPr>
        <w:t xml:space="preserve"> matériel de production et d’irrigation, installation d’enclos, matériel et équipement de conservation et de transformation, fourniture d’équipement </w:t>
      </w:r>
      <w:r>
        <w:rPr>
          <w:rFonts w:ascii="Gentium Basic" w:eastAsia="Gentium Basic" w:hAnsi="Gentium Basic" w:cs="Gentium Basic"/>
          <w:color w:val="000000"/>
          <w:sz w:val="20"/>
          <w:szCs w:val="20"/>
        </w:rPr>
        <w:t>de stockage, petits matériels…</w:t>
      </w:r>
    </w:p>
    <w:p w14:paraId="35B6F8DD" w14:textId="78DBD634" w:rsidR="009A69ED" w:rsidRDefault="00440807">
      <w:pPr>
        <w:widowControl w:val="0"/>
        <w:numPr>
          <w:ilvl w:val="0"/>
          <w:numId w:val="6"/>
        </w:numPr>
        <w:tabs>
          <w:tab w:val="left" w:pos="970"/>
        </w:tabs>
        <w:spacing w:after="0" w:line="360" w:lineRule="auto"/>
        <w:jc w:val="both"/>
        <w:rPr>
          <w:rFonts w:ascii="Gentium Basic" w:eastAsia="Gentium Basic" w:hAnsi="Gentium Basic" w:cs="Gentium Basic"/>
          <w:sz w:val="20"/>
          <w:szCs w:val="20"/>
        </w:rPr>
      </w:pPr>
      <w:r>
        <w:rPr>
          <w:rFonts w:ascii="Gentium Basic" w:eastAsia="Gentium Basic" w:hAnsi="Gentium Basic" w:cs="Gentium Basic"/>
          <w:b/>
          <w:bCs/>
          <w:sz w:val="20"/>
          <w:szCs w:val="20"/>
        </w:rPr>
        <w:t>Fonds de roulement</w:t>
      </w:r>
      <w:r>
        <w:rPr>
          <w:rFonts w:ascii="Gentium Basic" w:eastAsia="Gentium Basic" w:hAnsi="Gentium Basic" w:cs="Gentium Basic"/>
          <w:sz w:val="20"/>
          <w:szCs w:val="20"/>
        </w:rPr>
        <w:t> : achat de semences, d’engrais bio ou organique, emballage, achats de sujets et d’aliments de bétail, biopesticides, ma</w:t>
      </w:r>
      <w:r w:rsidR="0006485A">
        <w:rPr>
          <w:rFonts w:ascii="Gentium Basic" w:eastAsia="Gentium Basic" w:hAnsi="Gentium Basic" w:cs="Gentium Basic"/>
          <w:sz w:val="20"/>
          <w:szCs w:val="20"/>
        </w:rPr>
        <w:t>tières premières à transformer..</w:t>
      </w:r>
      <w:r>
        <w:rPr>
          <w:rFonts w:ascii="Gentium Basic" w:eastAsia="Gentium Basic" w:hAnsi="Gentium Basic" w:cs="Gentium Basic"/>
          <w:sz w:val="20"/>
          <w:szCs w:val="20"/>
        </w:rPr>
        <w:t>. </w:t>
      </w:r>
    </w:p>
    <w:p w14:paraId="47760BA1" w14:textId="77777777" w:rsidR="009A69ED" w:rsidRDefault="00440807">
      <w:pPr>
        <w:widowControl w:val="0"/>
        <w:numPr>
          <w:ilvl w:val="0"/>
          <w:numId w:val="6"/>
        </w:numPr>
        <w:tabs>
          <w:tab w:val="left" w:pos="970"/>
        </w:tabs>
        <w:spacing w:after="0" w:line="360" w:lineRule="auto"/>
        <w:jc w:val="both"/>
        <w:rPr>
          <w:rFonts w:ascii="Gentium Basic" w:eastAsia="Gentium Basic" w:hAnsi="Gentium Basic" w:cs="Gentium Basic"/>
          <w:sz w:val="20"/>
          <w:szCs w:val="20"/>
        </w:rPr>
      </w:pPr>
      <w:r>
        <w:rPr>
          <w:rFonts w:ascii="Gentium Basic" w:eastAsia="Gentium Basic" w:hAnsi="Gentium Basic" w:cs="Gentium Basic"/>
          <w:b/>
          <w:bCs/>
          <w:sz w:val="20"/>
          <w:szCs w:val="20"/>
        </w:rPr>
        <w:t>Commercialisation</w:t>
      </w:r>
      <w:r>
        <w:rPr>
          <w:rFonts w:ascii="Gentium Basic" w:eastAsia="Gentium Basic" w:hAnsi="Gentium Basic" w:cs="Gentium Basic"/>
          <w:sz w:val="20"/>
          <w:szCs w:val="20"/>
        </w:rPr>
        <w:t> : études de marché, certification des produits (marquage, acquisition de codes à barres, label, contrôle de conformité, certification bio), conception et déploiement de site web ….</w:t>
      </w:r>
    </w:p>
    <w:p w14:paraId="16A8F50F" w14:textId="77777777" w:rsidR="009A69ED" w:rsidRDefault="00440807">
      <w:pPr>
        <w:widowControl w:val="0"/>
        <w:numPr>
          <w:ilvl w:val="0"/>
          <w:numId w:val="6"/>
        </w:numPr>
        <w:tabs>
          <w:tab w:val="left" w:pos="970"/>
        </w:tabs>
        <w:spacing w:after="240" w:line="360" w:lineRule="auto"/>
        <w:jc w:val="both"/>
        <w:rPr>
          <w:rFonts w:ascii="Gentium Basic" w:eastAsia="Gentium Basic" w:hAnsi="Gentium Basic" w:cs="Gentium Basic"/>
          <w:sz w:val="20"/>
          <w:szCs w:val="20"/>
        </w:rPr>
      </w:pPr>
      <w:r>
        <w:rPr>
          <w:rFonts w:ascii="Gentium Basic" w:eastAsia="Gentium Basic" w:hAnsi="Gentium Basic" w:cs="Gentium Basic"/>
          <w:b/>
          <w:bCs/>
          <w:sz w:val="20"/>
          <w:szCs w:val="20"/>
        </w:rPr>
        <w:t>Renforcement de capacités</w:t>
      </w:r>
      <w:r>
        <w:rPr>
          <w:rFonts w:ascii="Gentium Basic" w:eastAsia="Gentium Basic" w:hAnsi="Gentium Basic" w:cs="Gentium Basic"/>
          <w:sz w:val="20"/>
          <w:szCs w:val="20"/>
        </w:rPr>
        <w:t xml:space="preserve"> : organisation de sessions de formations connexes au projet. </w:t>
      </w:r>
    </w:p>
    <w:p w14:paraId="6ACE048F" w14:textId="77777777" w:rsidR="009A69ED" w:rsidRDefault="00440807">
      <w:pPr>
        <w:numPr>
          <w:ilvl w:val="0"/>
          <w:numId w:val="5"/>
        </w:numPr>
        <w:pBdr>
          <w:top w:val="nil"/>
          <w:left w:val="nil"/>
          <w:bottom w:val="nil"/>
          <w:right w:val="nil"/>
          <w:between w:val="nil"/>
        </w:pBdr>
        <w:rPr>
          <w:rFonts w:ascii="Gentium Basic" w:eastAsia="Gentium Basic" w:hAnsi="Gentium Basic" w:cs="Gentium Basic"/>
          <w:b/>
          <w:bCs/>
          <w:color w:val="000000"/>
          <w:sz w:val="24"/>
          <w:szCs w:val="24"/>
        </w:rPr>
      </w:pPr>
      <w:r>
        <w:rPr>
          <w:rFonts w:ascii="Gentium Basic" w:eastAsia="Gentium Basic" w:hAnsi="Gentium Basic" w:cs="Gentium Basic"/>
          <w:b/>
          <w:bCs/>
          <w:color w:val="000000"/>
          <w:sz w:val="24"/>
          <w:szCs w:val="24"/>
        </w:rPr>
        <w:t>Sélection des bénéficiaires</w:t>
      </w:r>
    </w:p>
    <w:p w14:paraId="7C91C00E" w14:textId="1BA5AE1D" w:rsidR="009A69ED" w:rsidRDefault="00440807">
      <w:pPr>
        <w:numPr>
          <w:ilvl w:val="0"/>
          <w:numId w:val="7"/>
        </w:numPr>
        <w:spacing w:after="0" w:line="360" w:lineRule="auto"/>
        <w:jc w:val="both"/>
        <w:rPr>
          <w:rFonts w:ascii="Gentium Basic" w:eastAsia="Gentium Basic" w:hAnsi="Gentium Basic" w:cs="Gentium Basic"/>
          <w:b/>
          <w:bCs/>
          <w:sz w:val="20"/>
          <w:szCs w:val="20"/>
        </w:rPr>
      </w:pPr>
      <w:r>
        <w:rPr>
          <w:rFonts w:ascii="Gentium Basic" w:eastAsia="Gentium Basic" w:hAnsi="Gentium Basic" w:cs="Gentium Basic"/>
          <w:sz w:val="20"/>
          <w:szCs w:val="20"/>
        </w:rPr>
        <w:t>Toutes les demandes devront être soumises par e-mail en renseignant le formulaire en word (</w:t>
      </w:r>
      <w:r>
        <w:rPr>
          <w:rFonts w:ascii="Gentium Basic" w:eastAsia="Gentium Basic" w:hAnsi="Gentium Basic" w:cs="Gentium Basic"/>
          <w:b/>
          <w:bCs/>
          <w:i/>
          <w:iCs/>
          <w:sz w:val="20"/>
          <w:szCs w:val="20"/>
        </w:rPr>
        <w:t>mis en annexe dans le document d’appel</w:t>
      </w:r>
      <w:r>
        <w:rPr>
          <w:rFonts w:ascii="Gentium Basic" w:eastAsia="Gentium Basic" w:hAnsi="Gentium Basic" w:cs="Gentium Basic"/>
          <w:sz w:val="20"/>
          <w:szCs w:val="20"/>
        </w:rPr>
        <w:t>)</w:t>
      </w:r>
      <w:r w:rsidR="00C95C16">
        <w:rPr>
          <w:rFonts w:ascii="Gentium Basic" w:eastAsia="Gentium Basic" w:hAnsi="Gentium Basic" w:cs="Gentium Basic"/>
          <w:sz w:val="20"/>
          <w:szCs w:val="20"/>
        </w:rPr>
        <w:t xml:space="preserve"> </w:t>
      </w:r>
      <w:r w:rsidR="00F1662C">
        <w:rPr>
          <w:rFonts w:ascii="Gentium Basic" w:eastAsia="Gentium Basic" w:hAnsi="Gentium Basic" w:cs="Gentium Basic"/>
          <w:sz w:val="20"/>
          <w:szCs w:val="20"/>
        </w:rPr>
        <w:t xml:space="preserve">lequel comporte </w:t>
      </w:r>
      <w:r>
        <w:rPr>
          <w:rFonts w:ascii="Gentium Basic" w:eastAsia="Gentium Basic" w:hAnsi="Gentium Basic" w:cs="Gentium Basic"/>
          <w:sz w:val="20"/>
          <w:szCs w:val="20"/>
        </w:rPr>
        <w:t xml:space="preserve">des questions précises sur l’organisation et le projet ; </w:t>
      </w:r>
    </w:p>
    <w:p w14:paraId="7E81DEAE" w14:textId="77777777" w:rsidR="009A69ED" w:rsidRDefault="00440807">
      <w:pPr>
        <w:numPr>
          <w:ilvl w:val="0"/>
          <w:numId w:val="7"/>
        </w:numPr>
        <w:spacing w:after="0" w:line="360" w:lineRule="auto"/>
        <w:jc w:val="both"/>
        <w:rPr>
          <w:rFonts w:ascii="Gentium Basic" w:eastAsia="Gentium Basic" w:hAnsi="Gentium Basic" w:cs="Gentium Basic"/>
          <w:b/>
          <w:bCs/>
          <w:sz w:val="20"/>
          <w:szCs w:val="20"/>
        </w:rPr>
      </w:pPr>
      <w:r>
        <w:rPr>
          <w:rFonts w:ascii="Gentium Basic" w:eastAsia="Gentium Basic" w:hAnsi="Gentium Basic" w:cs="Gentium Basic"/>
          <w:sz w:val="20"/>
          <w:szCs w:val="20"/>
        </w:rPr>
        <w:t xml:space="preserve"> La présélection des projets sera faite par le Comité de Sélection avec l’appui de IED Afrique ; </w:t>
      </w:r>
    </w:p>
    <w:p w14:paraId="5748B451" w14:textId="44E27299" w:rsidR="009A69ED" w:rsidRDefault="00440807">
      <w:pPr>
        <w:numPr>
          <w:ilvl w:val="0"/>
          <w:numId w:val="7"/>
        </w:numPr>
        <w:spacing w:after="0" w:line="360" w:lineRule="auto"/>
        <w:jc w:val="both"/>
        <w:rPr>
          <w:rFonts w:ascii="Gentium Basic" w:eastAsia="Gentium Basic" w:hAnsi="Gentium Basic" w:cs="Gentium Basic"/>
          <w:b/>
          <w:bCs/>
          <w:sz w:val="20"/>
          <w:szCs w:val="20"/>
        </w:rPr>
      </w:pPr>
      <w:r>
        <w:rPr>
          <w:rFonts w:ascii="Gentium Basic" w:eastAsia="Gentium Basic" w:hAnsi="Gentium Basic" w:cs="Gentium Basic"/>
          <w:sz w:val="20"/>
          <w:szCs w:val="20"/>
        </w:rPr>
        <w:t>Des visites de terrain auprès des organisations présélectionnées seront effectuées par les membres du comité de sélection afin d</w:t>
      </w:r>
      <w:r w:rsidR="00F1662C">
        <w:rPr>
          <w:rFonts w:ascii="Gentium Basic" w:eastAsia="Gentium Basic" w:hAnsi="Gentium Basic" w:cs="Gentium Basic"/>
          <w:sz w:val="20"/>
          <w:szCs w:val="20"/>
        </w:rPr>
        <w:t>’échanger</w:t>
      </w:r>
      <w:r>
        <w:rPr>
          <w:rFonts w:ascii="Gentium Basic" w:eastAsia="Gentium Basic" w:hAnsi="Gentium Basic" w:cs="Gentium Basic"/>
          <w:sz w:val="20"/>
          <w:szCs w:val="20"/>
        </w:rPr>
        <w:t xml:space="preserve"> directement avec les porteurs de projets </w:t>
      </w:r>
      <w:r w:rsidR="00C95C16">
        <w:rPr>
          <w:rFonts w:ascii="Gentium Basic" w:eastAsia="Gentium Basic" w:hAnsi="Gentium Basic" w:cs="Gentium Basic"/>
          <w:sz w:val="20"/>
          <w:szCs w:val="20"/>
        </w:rPr>
        <w:t>et de</w:t>
      </w:r>
      <w:r w:rsidR="00F1662C">
        <w:rPr>
          <w:rFonts w:ascii="Gentium Basic" w:eastAsia="Gentium Basic" w:hAnsi="Gentium Basic" w:cs="Gentium Basic"/>
          <w:sz w:val="20"/>
          <w:szCs w:val="20"/>
        </w:rPr>
        <w:t xml:space="preserve"> </w:t>
      </w:r>
      <w:r>
        <w:rPr>
          <w:rFonts w:ascii="Gentium Basic" w:eastAsia="Gentium Basic" w:hAnsi="Gentium Basic" w:cs="Gentium Basic"/>
          <w:sz w:val="20"/>
          <w:szCs w:val="20"/>
        </w:rPr>
        <w:t>recueillir toutes informations</w:t>
      </w:r>
      <w:r w:rsidR="00F1662C">
        <w:rPr>
          <w:rFonts w:ascii="Gentium Basic" w:eastAsia="Gentium Basic" w:hAnsi="Gentium Basic" w:cs="Gentium Basic"/>
          <w:sz w:val="20"/>
          <w:szCs w:val="20"/>
        </w:rPr>
        <w:t xml:space="preserve"> complémentai</w:t>
      </w:r>
      <w:r w:rsidR="00C95C16">
        <w:rPr>
          <w:rFonts w:ascii="Gentium Basic" w:eastAsia="Gentium Basic" w:hAnsi="Gentium Basic" w:cs="Gentium Basic"/>
          <w:sz w:val="20"/>
          <w:szCs w:val="20"/>
        </w:rPr>
        <w:t>res</w:t>
      </w:r>
      <w:r>
        <w:rPr>
          <w:rFonts w:ascii="Gentium Basic" w:eastAsia="Gentium Basic" w:hAnsi="Gentium Basic" w:cs="Gentium Basic"/>
          <w:sz w:val="20"/>
          <w:szCs w:val="20"/>
        </w:rPr>
        <w:t xml:space="preserve"> utile</w:t>
      </w:r>
      <w:r w:rsidR="00C95C16">
        <w:rPr>
          <w:rFonts w:ascii="Gentium Basic" w:eastAsia="Gentium Basic" w:hAnsi="Gentium Basic" w:cs="Gentium Basic"/>
          <w:sz w:val="20"/>
          <w:szCs w:val="20"/>
        </w:rPr>
        <w:t xml:space="preserve"> à la prise de décision</w:t>
      </w:r>
      <w:r>
        <w:rPr>
          <w:rFonts w:ascii="Gentium Basic" w:eastAsia="Gentium Basic" w:hAnsi="Gentium Basic" w:cs="Gentium Basic"/>
          <w:sz w:val="20"/>
          <w:szCs w:val="20"/>
        </w:rPr>
        <w:t>. Il s’agira entre autres d</w:t>
      </w:r>
      <w:r w:rsidR="00F1662C">
        <w:rPr>
          <w:rFonts w:ascii="Gentium Basic" w:eastAsia="Gentium Basic" w:hAnsi="Gentium Basic" w:cs="Gentium Basic"/>
          <w:sz w:val="20"/>
          <w:szCs w:val="20"/>
        </w:rPr>
        <w:t>’observ</w:t>
      </w:r>
      <w:r w:rsidR="00A23869">
        <w:rPr>
          <w:rFonts w:ascii="Gentium Basic" w:eastAsia="Gentium Basic" w:hAnsi="Gentium Basic" w:cs="Gentium Basic"/>
          <w:sz w:val="20"/>
          <w:szCs w:val="20"/>
        </w:rPr>
        <w:t>er</w:t>
      </w:r>
      <w:r w:rsidR="00C95C16">
        <w:rPr>
          <w:rFonts w:ascii="Gentium Basic" w:eastAsia="Gentium Basic" w:hAnsi="Gentium Basic" w:cs="Gentium Basic"/>
          <w:sz w:val="20"/>
          <w:szCs w:val="20"/>
        </w:rPr>
        <w:t xml:space="preserve">, </w:t>
      </w:r>
      <w:r>
        <w:rPr>
          <w:rFonts w:ascii="Gentium Basic" w:eastAsia="Gentium Basic" w:hAnsi="Gentium Basic" w:cs="Gentium Basic"/>
          <w:sz w:val="20"/>
          <w:szCs w:val="20"/>
        </w:rPr>
        <w:t xml:space="preserve">visiter des réalisations ou activités de l’organisation, </w:t>
      </w:r>
      <w:r w:rsidR="00A23869">
        <w:rPr>
          <w:rFonts w:ascii="Gentium Basic" w:eastAsia="Gentium Basic" w:hAnsi="Gentium Basic" w:cs="Gentium Basic"/>
          <w:sz w:val="20"/>
          <w:szCs w:val="20"/>
        </w:rPr>
        <w:t xml:space="preserve">d’évaluer </w:t>
      </w:r>
      <w:r>
        <w:rPr>
          <w:rFonts w:ascii="Gentium Basic" w:eastAsia="Gentium Basic" w:hAnsi="Gentium Basic" w:cs="Gentium Basic"/>
          <w:sz w:val="20"/>
          <w:szCs w:val="20"/>
        </w:rPr>
        <w:t>son mode de fonctionnement et ses procédures de gestion, discuter avec ses membres, etc.</w:t>
      </w:r>
    </w:p>
    <w:p w14:paraId="1B3A720D" w14:textId="4DBD3188" w:rsidR="009A69ED" w:rsidRDefault="00440807">
      <w:pPr>
        <w:numPr>
          <w:ilvl w:val="0"/>
          <w:numId w:val="7"/>
        </w:numPr>
        <w:spacing w:after="0" w:line="360" w:lineRule="auto"/>
        <w:jc w:val="both"/>
        <w:rPr>
          <w:rFonts w:ascii="Gentium Basic" w:eastAsia="Gentium Basic" w:hAnsi="Gentium Basic" w:cs="Gentium Basic"/>
          <w:b/>
          <w:bCs/>
          <w:sz w:val="20"/>
          <w:szCs w:val="20"/>
        </w:rPr>
      </w:pPr>
      <w:r>
        <w:rPr>
          <w:rFonts w:ascii="Gentium Basic" w:eastAsia="Gentium Basic" w:hAnsi="Gentium Basic" w:cs="Gentium Basic"/>
          <w:sz w:val="20"/>
          <w:szCs w:val="20"/>
        </w:rPr>
        <w:t>La sélection finale se fera après une visite de terrain. Les organisations retenues seront informées par IED Afrique par écrit ou par appel téléphonique ;</w:t>
      </w:r>
    </w:p>
    <w:p w14:paraId="2C362268" w14:textId="77777777" w:rsidR="009A69ED" w:rsidRDefault="00440807">
      <w:pPr>
        <w:numPr>
          <w:ilvl w:val="0"/>
          <w:numId w:val="7"/>
        </w:numPr>
        <w:spacing w:after="0" w:line="360" w:lineRule="auto"/>
        <w:jc w:val="both"/>
        <w:rPr>
          <w:rFonts w:ascii="Gentium Basic" w:eastAsia="Gentium Basic" w:hAnsi="Gentium Basic" w:cs="Gentium Basic"/>
          <w:b/>
          <w:bCs/>
          <w:sz w:val="20"/>
          <w:szCs w:val="20"/>
        </w:rPr>
      </w:pPr>
      <w:r>
        <w:rPr>
          <w:rFonts w:ascii="Gentium Basic" w:eastAsia="Gentium Basic" w:hAnsi="Gentium Basic" w:cs="Gentium Basic"/>
          <w:sz w:val="20"/>
          <w:szCs w:val="20"/>
        </w:rPr>
        <w:t>Les projets sont évalués avec une grille établie sur la base d’un certain nombre de critères que sont :</w:t>
      </w:r>
    </w:p>
    <w:p w14:paraId="33D2C6C6" w14:textId="77777777" w:rsidR="009A69ED" w:rsidRDefault="00440807">
      <w:pPr>
        <w:numPr>
          <w:ilvl w:val="1"/>
          <w:numId w:val="8"/>
        </w:numPr>
        <w:spacing w:after="0" w:line="360" w:lineRule="auto"/>
        <w:ind w:hanging="360"/>
        <w:jc w:val="both"/>
        <w:rPr>
          <w:rFonts w:ascii="Gentium Basic" w:eastAsia="Gentium Basic" w:hAnsi="Gentium Basic" w:cs="Gentium Basic"/>
          <w:i/>
          <w:iCs/>
          <w:sz w:val="20"/>
          <w:szCs w:val="20"/>
        </w:rPr>
      </w:pPr>
      <w:r>
        <w:rPr>
          <w:rFonts w:ascii="Gentium Basic" w:eastAsia="Gentium Basic" w:hAnsi="Gentium Basic" w:cs="Gentium Basic"/>
          <w:i/>
          <w:iCs/>
          <w:sz w:val="20"/>
          <w:szCs w:val="20"/>
        </w:rPr>
        <w:t>Alignement stratégique entre les activités menées et la promotion et principes de l’agroécologie ;</w:t>
      </w:r>
    </w:p>
    <w:p w14:paraId="38206F59" w14:textId="77777777" w:rsidR="009A69ED" w:rsidRDefault="00440807">
      <w:pPr>
        <w:numPr>
          <w:ilvl w:val="1"/>
          <w:numId w:val="8"/>
        </w:numPr>
        <w:spacing w:after="0" w:line="360" w:lineRule="auto"/>
        <w:ind w:hanging="360"/>
        <w:jc w:val="both"/>
        <w:rPr>
          <w:rFonts w:ascii="Gentium Basic" w:eastAsia="Gentium Basic" w:hAnsi="Gentium Basic" w:cs="Gentium Basic"/>
          <w:i/>
          <w:iCs/>
          <w:sz w:val="20"/>
          <w:szCs w:val="20"/>
        </w:rPr>
      </w:pPr>
      <w:r>
        <w:rPr>
          <w:rFonts w:ascii="Gentium Basic" w:eastAsia="Gentium Basic" w:hAnsi="Gentium Basic" w:cs="Gentium Basic"/>
          <w:i/>
          <w:iCs/>
          <w:sz w:val="20"/>
          <w:szCs w:val="20"/>
        </w:rPr>
        <w:t>Impacts socio-économiques environnementaux et organisationnels ;</w:t>
      </w:r>
    </w:p>
    <w:p w14:paraId="4F5C85DE" w14:textId="77777777" w:rsidR="009A69ED" w:rsidRDefault="00440807">
      <w:pPr>
        <w:numPr>
          <w:ilvl w:val="1"/>
          <w:numId w:val="8"/>
        </w:numPr>
        <w:spacing w:after="0" w:line="360" w:lineRule="auto"/>
        <w:ind w:hanging="360"/>
        <w:jc w:val="both"/>
        <w:rPr>
          <w:rFonts w:ascii="Gentium Basic" w:eastAsia="Gentium Basic" w:hAnsi="Gentium Basic" w:cs="Gentium Basic"/>
          <w:i/>
          <w:iCs/>
          <w:sz w:val="20"/>
          <w:szCs w:val="20"/>
        </w:rPr>
      </w:pPr>
      <w:r>
        <w:rPr>
          <w:rFonts w:ascii="Gentium Basic" w:eastAsia="Gentium Basic" w:hAnsi="Gentium Basic" w:cs="Gentium Basic"/>
          <w:i/>
          <w:iCs/>
          <w:sz w:val="20"/>
          <w:szCs w:val="20"/>
        </w:rPr>
        <w:t>Aspects relatifs à la reproductibilité et la durabilité ;</w:t>
      </w:r>
    </w:p>
    <w:p w14:paraId="2B887C01" w14:textId="77777777" w:rsidR="009A69ED" w:rsidRDefault="00440807">
      <w:pPr>
        <w:numPr>
          <w:ilvl w:val="1"/>
          <w:numId w:val="8"/>
        </w:numPr>
        <w:spacing w:after="0" w:line="360" w:lineRule="auto"/>
        <w:ind w:hanging="360"/>
        <w:jc w:val="both"/>
        <w:rPr>
          <w:rFonts w:ascii="Gentium Basic" w:eastAsia="Gentium Basic" w:hAnsi="Gentium Basic" w:cs="Gentium Basic"/>
          <w:i/>
          <w:iCs/>
          <w:sz w:val="20"/>
          <w:szCs w:val="20"/>
        </w:rPr>
      </w:pPr>
      <w:r>
        <w:rPr>
          <w:rFonts w:ascii="Gentium Basic" w:eastAsia="Gentium Basic" w:hAnsi="Gentium Basic" w:cs="Gentium Basic"/>
          <w:i/>
          <w:iCs/>
          <w:sz w:val="20"/>
          <w:szCs w:val="20"/>
        </w:rPr>
        <w:lastRenderedPageBreak/>
        <w:t>Caractère innovant du projet ;</w:t>
      </w:r>
    </w:p>
    <w:p w14:paraId="2E09EA7C" w14:textId="77777777" w:rsidR="009A69ED" w:rsidRDefault="00440807">
      <w:pPr>
        <w:numPr>
          <w:ilvl w:val="1"/>
          <w:numId w:val="8"/>
        </w:numPr>
        <w:spacing w:after="0" w:line="360" w:lineRule="auto"/>
        <w:ind w:hanging="360"/>
        <w:jc w:val="both"/>
        <w:rPr>
          <w:rFonts w:ascii="Gentium Basic" w:eastAsia="Gentium Basic" w:hAnsi="Gentium Basic" w:cs="Gentium Basic"/>
          <w:i/>
          <w:iCs/>
          <w:sz w:val="20"/>
          <w:szCs w:val="20"/>
        </w:rPr>
      </w:pPr>
      <w:r>
        <w:rPr>
          <w:rFonts w:ascii="Gentium Basic" w:eastAsia="Gentium Basic" w:hAnsi="Gentium Basic" w:cs="Gentium Basic"/>
          <w:i/>
          <w:iCs/>
          <w:sz w:val="20"/>
          <w:szCs w:val="20"/>
        </w:rPr>
        <w:t>Capacité du porteur à mener à bien le projet ;</w:t>
      </w:r>
    </w:p>
    <w:p w14:paraId="4D7572C2" w14:textId="77777777" w:rsidR="009A69ED" w:rsidRDefault="00440807">
      <w:pPr>
        <w:numPr>
          <w:ilvl w:val="1"/>
          <w:numId w:val="8"/>
        </w:numPr>
        <w:spacing w:after="0" w:line="360" w:lineRule="auto"/>
        <w:ind w:hanging="360"/>
        <w:jc w:val="both"/>
        <w:rPr>
          <w:rFonts w:ascii="Gentium Basic" w:eastAsia="Gentium Basic" w:hAnsi="Gentium Basic" w:cs="Gentium Basic"/>
          <w:i/>
          <w:iCs/>
          <w:sz w:val="20"/>
          <w:szCs w:val="20"/>
        </w:rPr>
      </w:pPr>
      <w:r>
        <w:rPr>
          <w:rFonts w:ascii="Gentium Basic" w:eastAsia="Gentium Basic" w:hAnsi="Gentium Basic" w:cs="Gentium Basic"/>
          <w:i/>
          <w:iCs/>
          <w:sz w:val="20"/>
          <w:szCs w:val="20"/>
        </w:rPr>
        <w:t>Caractère inclusif (diversités d’acteurs, femmes et jeunes) ;</w:t>
      </w:r>
    </w:p>
    <w:p w14:paraId="2DC062E8" w14:textId="77777777" w:rsidR="009A69ED" w:rsidRDefault="00440807">
      <w:pPr>
        <w:numPr>
          <w:ilvl w:val="1"/>
          <w:numId w:val="8"/>
        </w:numPr>
        <w:spacing w:line="360" w:lineRule="auto"/>
        <w:ind w:hanging="360"/>
        <w:jc w:val="both"/>
        <w:rPr>
          <w:rFonts w:ascii="Gentium Basic" w:eastAsia="Gentium Basic" w:hAnsi="Gentium Basic" w:cs="Gentium Basic"/>
          <w:sz w:val="20"/>
          <w:szCs w:val="20"/>
        </w:rPr>
      </w:pPr>
      <w:r>
        <w:rPr>
          <w:rFonts w:ascii="Gentium Basic" w:eastAsia="Gentium Basic" w:hAnsi="Gentium Basic" w:cs="Gentium Basic"/>
          <w:i/>
          <w:iCs/>
          <w:sz w:val="20"/>
          <w:szCs w:val="20"/>
        </w:rPr>
        <w:t xml:space="preserve">Respect d’éléments du format d’élaboration projet. </w:t>
      </w:r>
    </w:p>
    <w:p w14:paraId="489F1D5F" w14:textId="77777777" w:rsidR="009A69ED" w:rsidRPr="00A11468" w:rsidRDefault="00440807">
      <w:pPr>
        <w:spacing w:line="360" w:lineRule="auto"/>
        <w:jc w:val="both"/>
        <w:rPr>
          <w:rFonts w:ascii="Gentium Basic" w:eastAsia="Gentium Basic" w:hAnsi="Gentium Basic" w:cs="Gentium Basic"/>
          <w:b/>
          <w:bCs/>
          <w:i/>
          <w:iCs/>
          <w:sz w:val="20"/>
        </w:rPr>
      </w:pPr>
      <w:r w:rsidRPr="00A11468">
        <w:rPr>
          <w:rFonts w:ascii="Gentium Basic" w:eastAsia="Gentium Basic" w:hAnsi="Gentium Basic" w:cs="Gentium Basic"/>
          <w:b/>
          <w:bCs/>
          <w:i/>
          <w:iCs/>
          <w:sz w:val="20"/>
          <w:u w:val="single"/>
        </w:rPr>
        <w:t>Important</w:t>
      </w:r>
      <w:r w:rsidRPr="00A11468">
        <w:rPr>
          <w:rFonts w:ascii="Gentium Basic" w:eastAsia="Gentium Basic" w:hAnsi="Gentium Basic" w:cs="Gentium Basic"/>
          <w:b/>
          <w:bCs/>
          <w:i/>
          <w:iCs/>
          <w:sz w:val="20"/>
        </w:rPr>
        <w:t xml:space="preserve"> : ce fonds n’est pas destiné à financer le lancement de nouvelles initiatives. Il vise plutôt à accompagner et renforcer des initiatives agroécologiques existantes. </w:t>
      </w:r>
    </w:p>
    <w:p w14:paraId="1B369D1B" w14:textId="77777777" w:rsidR="009A69ED" w:rsidRPr="00526B21" w:rsidRDefault="00440807">
      <w:pPr>
        <w:spacing w:line="360" w:lineRule="auto"/>
        <w:jc w:val="both"/>
        <w:rPr>
          <w:rFonts w:ascii="Gentium Basic" w:eastAsia="Gentium Basic" w:hAnsi="Gentium Basic" w:cs="Gentium Basic"/>
          <w:b/>
          <w:bCs/>
          <w:i/>
          <w:iCs/>
          <w:sz w:val="24"/>
          <w:highlight w:val="yellow"/>
        </w:rPr>
      </w:pPr>
      <w:r w:rsidRPr="00526B21">
        <w:rPr>
          <w:rFonts w:ascii="Gentium Basic" w:eastAsia="Gentium Basic" w:hAnsi="Gentium Basic" w:cs="Gentium Basic"/>
          <w:b/>
          <w:bCs/>
          <w:i/>
          <w:iCs/>
          <w:sz w:val="24"/>
        </w:rPr>
        <w:t>Seules les organisations sélectionnées seront contactées</w:t>
      </w:r>
      <w:r w:rsidR="0029025A" w:rsidRPr="00526B21">
        <w:rPr>
          <w:rFonts w:ascii="Gentium Basic" w:eastAsia="Gentium Basic" w:hAnsi="Gentium Basic" w:cs="Gentium Basic"/>
          <w:b/>
          <w:bCs/>
          <w:i/>
          <w:iCs/>
          <w:sz w:val="24"/>
        </w:rPr>
        <w:t>.</w:t>
      </w:r>
    </w:p>
    <w:p w14:paraId="1935D540" w14:textId="77777777" w:rsidR="009A69ED" w:rsidRDefault="00440807">
      <w:pPr>
        <w:numPr>
          <w:ilvl w:val="0"/>
          <w:numId w:val="2"/>
        </w:numPr>
        <w:jc w:val="both"/>
        <w:rPr>
          <w:rFonts w:ascii="Gentium Basic" w:eastAsia="Gentium Basic" w:hAnsi="Gentium Basic" w:cs="Gentium Basic"/>
          <w:b/>
          <w:bCs/>
          <w:color w:val="0F4761"/>
          <w:sz w:val="24"/>
          <w:szCs w:val="24"/>
        </w:rPr>
      </w:pPr>
      <w:r>
        <w:rPr>
          <w:rFonts w:ascii="Gentium Basic" w:eastAsia="Gentium Basic" w:hAnsi="Gentium Basic" w:cs="Gentium Basic"/>
          <w:b/>
          <w:bCs/>
          <w:sz w:val="24"/>
          <w:szCs w:val="24"/>
        </w:rPr>
        <w:t>Mise à disposition des subventions</w:t>
      </w:r>
    </w:p>
    <w:p w14:paraId="4142B3D1" w14:textId="77777777" w:rsidR="009A69ED" w:rsidRDefault="00440807">
      <w:pPr>
        <w:spacing w:line="360" w:lineRule="auto"/>
        <w:jc w:val="both"/>
        <w:rPr>
          <w:rFonts w:ascii="Gentium Basic" w:eastAsia="Gentium Basic" w:hAnsi="Gentium Basic" w:cs="Gentium Basic"/>
          <w:sz w:val="20"/>
          <w:szCs w:val="20"/>
        </w:rPr>
      </w:pPr>
      <w:r>
        <w:rPr>
          <w:rFonts w:ascii="Gentium Basic" w:eastAsia="Gentium Basic" w:hAnsi="Gentium Basic" w:cs="Gentium Basic"/>
          <w:sz w:val="20"/>
          <w:szCs w:val="20"/>
        </w:rPr>
        <w:t xml:space="preserve">Un contrat spécifiant les montants ainsi que les modalités de gestion de la subvention sera établi entre IED Afrique et chaque organisation bénéficiaire. </w:t>
      </w:r>
      <w:r w:rsidRPr="0029025A">
        <w:rPr>
          <w:rFonts w:ascii="Gentium Basic" w:eastAsia="Gentium Basic" w:hAnsi="Gentium Basic" w:cs="Gentium Basic"/>
          <w:sz w:val="20"/>
          <w:szCs w:val="20"/>
        </w:rPr>
        <w:t>Les fonds seront mis à la disposition des bénéficiaires après estimation des coûts et soumission de facture proforma pour l’achat d’équipement, des offres financières pour toute prestation de services.</w:t>
      </w:r>
    </w:p>
    <w:p w14:paraId="36F94247" w14:textId="77777777" w:rsidR="009A69ED" w:rsidRDefault="00440807">
      <w:pPr>
        <w:jc w:val="both"/>
        <w:rPr>
          <w:rFonts w:ascii="Gentium Basic" w:eastAsia="Gentium Basic" w:hAnsi="Gentium Basic" w:cs="Gentium Basic"/>
          <w:b/>
          <w:bCs/>
        </w:rPr>
      </w:pPr>
      <w:r>
        <w:rPr>
          <w:rFonts w:ascii="Gentium Basic" w:eastAsia="Gentium Basic" w:hAnsi="Gentium Basic" w:cs="Gentium Basic"/>
          <w:b/>
          <w:bCs/>
          <w:u w:val="single"/>
        </w:rPr>
        <w:t>Contacts</w:t>
      </w:r>
    </w:p>
    <w:p w14:paraId="1370601C" w14:textId="77777777" w:rsidR="009A69ED" w:rsidRDefault="00440807">
      <w:pPr>
        <w:spacing w:line="360" w:lineRule="auto"/>
        <w:jc w:val="both"/>
        <w:rPr>
          <w:rFonts w:ascii="Gentium Basic" w:eastAsia="Gentium Basic" w:hAnsi="Gentium Basic" w:cs="Gentium Basic"/>
          <w:sz w:val="20"/>
          <w:szCs w:val="20"/>
        </w:rPr>
      </w:pPr>
      <w:r>
        <w:rPr>
          <w:rFonts w:ascii="Gentium Basic" w:eastAsia="Gentium Basic" w:hAnsi="Gentium Basic" w:cs="Gentium Basic"/>
          <w:sz w:val="20"/>
          <w:szCs w:val="20"/>
        </w:rPr>
        <w:t>C</w:t>
      </w:r>
      <w:r>
        <w:rPr>
          <w:rFonts w:ascii="Gentium Basic" w:eastAsia="Gentium Basic" w:hAnsi="Gentium Basic" w:cs="Gentium Basic"/>
          <w:b/>
          <w:bCs/>
          <w:sz w:val="20"/>
          <w:szCs w:val="20"/>
        </w:rPr>
        <w:t xml:space="preserve">oordination du projet : IED Afrique, Villa No 24 Sacré Cœur 3, BP 5579 Dakar, Sénégal. Tel : 77 826 49 88, Email : </w:t>
      </w:r>
      <w:hyperlink r:id="rId10">
        <w:r>
          <w:rPr>
            <w:rFonts w:ascii="Gentium Basic" w:eastAsia="Gentium Basic" w:hAnsi="Gentium Basic" w:cs="Gentium Basic"/>
            <w:i/>
            <w:iCs/>
            <w:sz w:val="20"/>
            <w:szCs w:val="20"/>
          </w:rPr>
          <w:t>2025papes@gmail.com</w:t>
        </w:r>
      </w:hyperlink>
      <w:r>
        <w:rPr>
          <w:rFonts w:ascii="Gentium Basic" w:eastAsia="Gentium Basic" w:hAnsi="Gentium Basic" w:cs="Gentium Basic"/>
          <w:i/>
          <w:iCs/>
          <w:sz w:val="20"/>
          <w:szCs w:val="20"/>
        </w:rPr>
        <w:t xml:space="preserve"> </w:t>
      </w:r>
    </w:p>
    <w:p w14:paraId="5923BC21" w14:textId="77777777" w:rsidR="009A69ED" w:rsidRDefault="00440807">
      <w:pPr>
        <w:spacing w:line="360" w:lineRule="auto"/>
        <w:jc w:val="both"/>
        <w:rPr>
          <w:rFonts w:ascii="Gentium Basic" w:eastAsia="Gentium Basic" w:hAnsi="Gentium Basic" w:cs="Gentium Basic"/>
          <w:b/>
          <w:bCs/>
          <w:sz w:val="20"/>
          <w:szCs w:val="20"/>
        </w:rPr>
      </w:pPr>
      <w:r>
        <w:rPr>
          <w:rFonts w:ascii="Gentium Basic" w:eastAsia="Gentium Basic" w:hAnsi="Gentium Basic" w:cs="Gentium Basic"/>
          <w:b/>
          <w:bCs/>
          <w:sz w:val="20"/>
          <w:szCs w:val="20"/>
        </w:rPr>
        <w:t>Veuillez trouver ci-dessous le formulaire à renseigner.</w:t>
      </w:r>
    </w:p>
    <w:p w14:paraId="4AF53367" w14:textId="77777777" w:rsidR="009A69ED" w:rsidRDefault="009A69ED">
      <w:pPr>
        <w:spacing w:line="360" w:lineRule="auto"/>
        <w:jc w:val="both"/>
        <w:rPr>
          <w:rFonts w:ascii="Gentium Basic" w:eastAsia="Gentium Basic" w:hAnsi="Gentium Basic" w:cs="Gentium Basic"/>
          <w:sz w:val="24"/>
          <w:szCs w:val="24"/>
        </w:rPr>
      </w:pPr>
    </w:p>
    <w:p w14:paraId="3BC1C219" w14:textId="77777777" w:rsidR="0029025A" w:rsidRDefault="0029025A">
      <w:pPr>
        <w:spacing w:line="360" w:lineRule="auto"/>
        <w:jc w:val="both"/>
        <w:rPr>
          <w:rFonts w:ascii="Gentium Basic" w:eastAsia="Gentium Basic" w:hAnsi="Gentium Basic" w:cs="Gentium Basic"/>
          <w:sz w:val="24"/>
          <w:szCs w:val="24"/>
        </w:rPr>
      </w:pPr>
    </w:p>
    <w:p w14:paraId="133FFE18" w14:textId="77777777" w:rsidR="0029025A" w:rsidRDefault="0029025A">
      <w:pPr>
        <w:spacing w:line="360" w:lineRule="auto"/>
        <w:jc w:val="both"/>
        <w:rPr>
          <w:rFonts w:ascii="Gentium Basic" w:eastAsia="Gentium Basic" w:hAnsi="Gentium Basic" w:cs="Gentium Basic"/>
          <w:sz w:val="24"/>
          <w:szCs w:val="24"/>
        </w:rPr>
      </w:pPr>
    </w:p>
    <w:p w14:paraId="19039D5D" w14:textId="77777777" w:rsidR="0029025A" w:rsidRDefault="0029025A">
      <w:pPr>
        <w:spacing w:line="360" w:lineRule="auto"/>
        <w:jc w:val="both"/>
        <w:rPr>
          <w:rFonts w:ascii="Gentium Basic" w:eastAsia="Gentium Basic" w:hAnsi="Gentium Basic" w:cs="Gentium Basic"/>
          <w:sz w:val="24"/>
          <w:szCs w:val="24"/>
        </w:rPr>
      </w:pPr>
    </w:p>
    <w:p w14:paraId="3AB8A691" w14:textId="77777777" w:rsidR="0029025A" w:rsidRDefault="0029025A">
      <w:pPr>
        <w:spacing w:line="360" w:lineRule="auto"/>
        <w:jc w:val="both"/>
        <w:rPr>
          <w:rFonts w:ascii="Gentium Basic" w:eastAsia="Gentium Basic" w:hAnsi="Gentium Basic" w:cs="Gentium Basic"/>
          <w:sz w:val="24"/>
          <w:szCs w:val="24"/>
        </w:rPr>
      </w:pPr>
    </w:p>
    <w:p w14:paraId="58DAE1D7" w14:textId="77777777" w:rsidR="0029025A" w:rsidRDefault="0029025A">
      <w:pPr>
        <w:spacing w:line="360" w:lineRule="auto"/>
        <w:jc w:val="both"/>
        <w:rPr>
          <w:rFonts w:ascii="Gentium Basic" w:eastAsia="Gentium Basic" w:hAnsi="Gentium Basic" w:cs="Gentium Basic"/>
          <w:sz w:val="24"/>
          <w:szCs w:val="24"/>
        </w:rPr>
      </w:pPr>
    </w:p>
    <w:p w14:paraId="6016D4CA" w14:textId="77777777" w:rsidR="0029025A" w:rsidRDefault="0029025A">
      <w:pPr>
        <w:spacing w:line="360" w:lineRule="auto"/>
        <w:jc w:val="both"/>
        <w:rPr>
          <w:rFonts w:ascii="Gentium Basic" w:eastAsia="Gentium Basic" w:hAnsi="Gentium Basic" w:cs="Gentium Basic"/>
          <w:sz w:val="24"/>
          <w:szCs w:val="24"/>
        </w:rPr>
      </w:pPr>
    </w:p>
    <w:p w14:paraId="66EE217F" w14:textId="77777777" w:rsidR="0029025A" w:rsidRDefault="0029025A">
      <w:pPr>
        <w:spacing w:line="360" w:lineRule="auto"/>
        <w:jc w:val="both"/>
        <w:rPr>
          <w:rFonts w:ascii="Gentium Basic" w:eastAsia="Gentium Basic" w:hAnsi="Gentium Basic" w:cs="Gentium Basic"/>
          <w:sz w:val="24"/>
          <w:szCs w:val="24"/>
        </w:rPr>
      </w:pPr>
    </w:p>
    <w:p w14:paraId="5887F65A" w14:textId="77777777" w:rsidR="0029025A" w:rsidRDefault="0029025A">
      <w:pPr>
        <w:spacing w:line="360" w:lineRule="auto"/>
        <w:jc w:val="both"/>
        <w:rPr>
          <w:rFonts w:ascii="Gentium Basic" w:eastAsia="Gentium Basic" w:hAnsi="Gentium Basic" w:cs="Gentium Basic"/>
          <w:sz w:val="24"/>
          <w:szCs w:val="24"/>
        </w:rPr>
      </w:pPr>
    </w:p>
    <w:p w14:paraId="4DB8EF26" w14:textId="3657FB52" w:rsidR="009A69ED" w:rsidRDefault="009A69ED">
      <w:pPr>
        <w:tabs>
          <w:tab w:val="left" w:pos="2486"/>
        </w:tabs>
        <w:rPr>
          <w:rFonts w:ascii="Gentium Basic" w:eastAsia="Gentium Basic" w:hAnsi="Gentium Basic" w:cs="Gentium Basic"/>
          <w:b/>
          <w:bCs/>
          <w:sz w:val="36"/>
          <w:szCs w:val="36"/>
        </w:rPr>
      </w:pPr>
    </w:p>
    <w:p w14:paraId="4ABB6F21" w14:textId="77777777" w:rsidR="009A69ED" w:rsidRDefault="00440807">
      <w:pPr>
        <w:spacing w:after="0" w:line="360" w:lineRule="auto"/>
        <w:jc w:val="center"/>
        <w:rPr>
          <w:rFonts w:ascii="Gentium Basic" w:eastAsia="Gentium Basic" w:hAnsi="Gentium Basic" w:cs="Gentium Basic"/>
          <w:b/>
          <w:bCs/>
          <w:sz w:val="36"/>
          <w:szCs w:val="36"/>
        </w:rPr>
      </w:pPr>
      <w:r>
        <w:rPr>
          <w:rFonts w:ascii="Gentium Basic" w:eastAsia="Gentium Basic" w:hAnsi="Gentium Basic" w:cs="Gentium Basic"/>
          <w:b/>
          <w:bCs/>
          <w:sz w:val="36"/>
          <w:szCs w:val="36"/>
        </w:rPr>
        <w:lastRenderedPageBreak/>
        <w:t>Form</w:t>
      </w:r>
      <w:r w:rsidR="00A11468">
        <w:rPr>
          <w:rFonts w:ascii="Gentium Basic" w:eastAsia="Gentium Basic" w:hAnsi="Gentium Basic" w:cs="Gentium Basic"/>
          <w:b/>
          <w:bCs/>
          <w:sz w:val="36"/>
          <w:szCs w:val="36"/>
        </w:rPr>
        <w:t xml:space="preserve">ulaire de demande </w:t>
      </w:r>
      <w:r>
        <w:rPr>
          <w:rFonts w:ascii="Gentium Basic" w:eastAsia="Gentium Basic" w:hAnsi="Gentium Basic" w:cs="Gentium Basic"/>
          <w:b/>
          <w:bCs/>
          <w:sz w:val="36"/>
          <w:szCs w:val="36"/>
        </w:rPr>
        <w:t>aux</w:t>
      </w:r>
      <w:r>
        <w:rPr>
          <w:rFonts w:ascii="Gentium Basic" w:eastAsia="Gentium Basic" w:hAnsi="Gentium Basic" w:cs="Gentium Basic"/>
          <w:sz w:val="36"/>
          <w:szCs w:val="36"/>
        </w:rPr>
        <w:t xml:space="preserve"> </w:t>
      </w:r>
      <w:r>
        <w:rPr>
          <w:rFonts w:ascii="Gentium Basic" w:eastAsia="Gentium Basic" w:hAnsi="Gentium Basic" w:cs="Gentium Basic"/>
          <w:b/>
          <w:bCs/>
          <w:sz w:val="36"/>
          <w:szCs w:val="36"/>
        </w:rPr>
        <w:t xml:space="preserve">fonds de petites subventions </w:t>
      </w:r>
    </w:p>
    <w:p w14:paraId="13A3152A" w14:textId="77777777" w:rsidR="009A69ED" w:rsidRDefault="009A69ED">
      <w:pPr>
        <w:spacing w:after="0" w:line="240" w:lineRule="auto"/>
        <w:jc w:val="center"/>
        <w:rPr>
          <w:rFonts w:ascii="Gentium Basic" w:eastAsia="Gentium Basic" w:hAnsi="Gentium Basic" w:cs="Gentium Basic"/>
          <w:b/>
          <w:bCs/>
          <w:sz w:val="28"/>
          <w:szCs w:val="28"/>
        </w:rPr>
      </w:pPr>
    </w:p>
    <w:p w14:paraId="726FAD5E" w14:textId="77777777" w:rsidR="009A69ED" w:rsidRDefault="00440807">
      <w:pPr>
        <w:spacing w:after="0" w:line="240" w:lineRule="auto"/>
        <w:jc w:val="center"/>
        <w:rPr>
          <w:rFonts w:ascii="Gentium Basic" w:eastAsia="Gentium Basic" w:hAnsi="Gentium Basic" w:cs="Gentium Basic"/>
          <w:b/>
          <w:bCs/>
          <w:sz w:val="28"/>
          <w:szCs w:val="28"/>
        </w:rPr>
      </w:pPr>
      <w:r>
        <w:rPr>
          <w:rFonts w:ascii="Gentium Basic" w:eastAsia="Gentium Basic" w:hAnsi="Gentium Basic" w:cs="Gentium Basic"/>
          <w:b/>
          <w:bCs/>
          <w:sz w:val="28"/>
          <w:szCs w:val="28"/>
        </w:rPr>
        <w:t>****</w:t>
      </w:r>
    </w:p>
    <w:p w14:paraId="415AE96F" w14:textId="77777777" w:rsidR="009A69ED" w:rsidRPr="00C41D00" w:rsidRDefault="00440807" w:rsidP="00C41D00">
      <w:pPr>
        <w:spacing w:after="0" w:line="240" w:lineRule="auto"/>
        <w:jc w:val="center"/>
        <w:rPr>
          <w:rFonts w:ascii="Gentium Basic" w:eastAsia="Gentium Basic" w:hAnsi="Gentium Basic" w:cs="Gentium Basic"/>
          <w:b/>
          <w:bCs/>
          <w:color w:val="385623"/>
          <w:sz w:val="32"/>
          <w:szCs w:val="32"/>
        </w:rPr>
      </w:pPr>
      <w:r>
        <w:rPr>
          <w:rFonts w:ascii="Gentium Basic" w:eastAsia="Gentium Basic" w:hAnsi="Gentium Basic" w:cs="Gentium Basic"/>
          <w:b/>
          <w:bCs/>
        </w:rPr>
        <w:t>Projet « Promouvoir l’Agroécologie à travers les Petites Subventions (PAPeS) »</w:t>
      </w:r>
    </w:p>
    <w:p w14:paraId="57BA0B95" w14:textId="77777777" w:rsidR="009A69ED" w:rsidRDefault="009A69ED">
      <w:pPr>
        <w:ind w:left="720"/>
        <w:jc w:val="both"/>
        <w:rPr>
          <w:rFonts w:ascii="Gentium Basic" w:eastAsia="Gentium Basic" w:hAnsi="Gentium Basic" w:cs="Gentium Basic"/>
        </w:rPr>
      </w:pPr>
    </w:p>
    <w:tbl>
      <w:tblPr>
        <w:tblStyle w:val="a"/>
        <w:tblpPr w:leftFromText="180" w:rightFromText="180" w:topFromText="180" w:bottomFromText="180" w:vertAnchor="text" w:tblpX="362"/>
        <w:tblW w:w="83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090"/>
      </w:tblGrid>
      <w:tr w:rsidR="009A69ED" w14:paraId="0E7C7707" w14:textId="77777777">
        <w:trPr>
          <w:trHeight w:val="334"/>
        </w:trPr>
        <w:tc>
          <w:tcPr>
            <w:tcW w:w="8346" w:type="dxa"/>
            <w:gridSpan w:val="2"/>
            <w:shd w:val="clear" w:color="auto" w:fill="D9F2D0"/>
          </w:tcPr>
          <w:p w14:paraId="175B3F2E" w14:textId="77777777" w:rsidR="009A69ED" w:rsidRDefault="00440807">
            <w:pPr>
              <w:jc w:val="center"/>
              <w:rPr>
                <w:rFonts w:ascii="Gentium Basic" w:eastAsia="Gentium Basic" w:hAnsi="Gentium Basic" w:cs="Gentium Basic"/>
                <w:b/>
                <w:bCs/>
              </w:rPr>
            </w:pPr>
            <w:r>
              <w:rPr>
                <w:rFonts w:ascii="Gentium Basic" w:eastAsia="Gentium Basic" w:hAnsi="Gentium Basic" w:cs="Gentium Basic"/>
                <w:b/>
                <w:bCs/>
              </w:rPr>
              <w:t>Provenance du dossier</w:t>
            </w:r>
          </w:p>
          <w:p w14:paraId="22937857" w14:textId="6748465A" w:rsidR="009A69ED" w:rsidRDefault="00440807">
            <w:pPr>
              <w:jc w:val="center"/>
              <w:rPr>
                <w:rFonts w:ascii="Gentium Basic" w:eastAsia="Gentium Basic" w:hAnsi="Gentium Basic" w:cs="Gentium Basic"/>
                <w:i/>
                <w:iCs/>
              </w:rPr>
            </w:pPr>
            <w:r>
              <w:rPr>
                <w:rFonts w:ascii="Gentium Basic" w:eastAsia="Gentium Basic" w:hAnsi="Gentium Basic" w:cs="Gentium Basic"/>
                <w:i/>
                <w:iCs/>
              </w:rPr>
              <w:t xml:space="preserve">Veuillez cocher la zone agroécologique et région et préciser le département et la commune de provenance du dossier </w:t>
            </w:r>
          </w:p>
        </w:tc>
      </w:tr>
      <w:tr w:rsidR="009A69ED" w14:paraId="5B2C8A10" w14:textId="77777777">
        <w:trPr>
          <w:trHeight w:val="461"/>
        </w:trPr>
        <w:tc>
          <w:tcPr>
            <w:tcW w:w="3256" w:type="dxa"/>
          </w:tcPr>
          <w:p w14:paraId="57EEFDB7" w14:textId="77777777" w:rsidR="009A69ED" w:rsidRDefault="00440807">
            <w:pPr>
              <w:tabs>
                <w:tab w:val="left" w:pos="1080"/>
              </w:tabs>
              <w:jc w:val="both"/>
              <w:rPr>
                <w:rFonts w:ascii="Gentium Basic" w:eastAsia="Gentium Basic" w:hAnsi="Gentium Basic" w:cs="Gentium Basic"/>
              </w:rPr>
            </w:pPr>
            <w:r>
              <w:rPr>
                <w:rFonts w:ascii="Gentium Basic" w:eastAsia="Gentium Basic" w:hAnsi="Gentium Basic" w:cs="Gentium Basic"/>
              </w:rPr>
              <w:t xml:space="preserve">Zone agroécologique </w:t>
            </w:r>
          </w:p>
        </w:tc>
        <w:tc>
          <w:tcPr>
            <w:tcW w:w="5090" w:type="dxa"/>
          </w:tcPr>
          <w:p w14:paraId="06883BD6" w14:textId="77777777" w:rsidR="009A69ED" w:rsidRDefault="005B110D">
            <w:pPr>
              <w:ind w:left="360"/>
              <w:jc w:val="both"/>
              <w:rPr>
                <w:rFonts w:ascii="Gentium Basic" w:eastAsia="Gentium Basic" w:hAnsi="Gentium Basic" w:cs="Gentium Basic"/>
              </w:rPr>
            </w:pPr>
            <w:sdt>
              <w:sdtPr>
                <w:rPr>
                  <w:rFonts w:ascii="Arial Unicode MS" w:eastAsia="Arial Unicode MS" w:hAnsi="Arial Unicode MS" w:cs="Arial Unicode MS"/>
                </w:rPr>
                <w:id w:val="-545906034"/>
                <w14:checkbox>
                  <w14:checked w14:val="0"/>
                  <w14:checkedState w14:val="2612" w14:font="MS Gothic"/>
                  <w14:uncheckedState w14:val="2610" w14:font="MS Gothic"/>
                </w14:checkbox>
              </w:sdtPr>
              <w:sdtEndPr/>
              <w:sdtContent>
                <w:r w:rsidR="00C41D00">
                  <w:rPr>
                    <w:rFonts w:ascii="MS Gothic" w:eastAsia="MS Gothic" w:hAnsi="MS Gothic" w:cs="Arial Unicode MS" w:hint="eastAsia"/>
                  </w:rPr>
                  <w:t>☐</w:t>
                </w:r>
              </w:sdtContent>
            </w:sdt>
            <w:r w:rsidR="00C41D00">
              <w:rPr>
                <w:rFonts w:ascii="Gentium Basic" w:eastAsia="Gentium Basic" w:hAnsi="Gentium Basic" w:cs="Gentium Basic"/>
              </w:rPr>
              <w:t xml:space="preserve">  </w:t>
            </w:r>
            <w:r w:rsidR="00440807">
              <w:rPr>
                <w:rFonts w:ascii="Gentium Basic" w:eastAsia="Gentium Basic" w:hAnsi="Gentium Basic" w:cs="Gentium Basic"/>
              </w:rPr>
              <w:t xml:space="preserve">Niayes </w:t>
            </w:r>
          </w:p>
          <w:p w14:paraId="336C38DD" w14:textId="77777777" w:rsidR="009A69ED" w:rsidRDefault="005B110D">
            <w:pPr>
              <w:ind w:left="360"/>
              <w:jc w:val="both"/>
              <w:rPr>
                <w:rFonts w:ascii="Gentium Basic" w:eastAsia="Gentium Basic" w:hAnsi="Gentium Basic" w:cs="Gentium Basic"/>
              </w:rPr>
            </w:pPr>
            <w:sdt>
              <w:sdtPr>
                <w:rPr>
                  <w:rFonts w:ascii="Arial Unicode MS" w:eastAsia="Arial Unicode MS" w:hAnsi="Arial Unicode MS" w:cs="Arial Unicode MS"/>
                </w:rPr>
                <w:id w:val="1262646891"/>
                <w14:checkbox>
                  <w14:checked w14:val="0"/>
                  <w14:checkedState w14:val="2612" w14:font="MS Gothic"/>
                  <w14:uncheckedState w14:val="2610" w14:font="MS Gothic"/>
                </w14:checkbox>
              </w:sdtPr>
              <w:sdtEndPr/>
              <w:sdtContent>
                <w:r w:rsidR="00C41D00">
                  <w:rPr>
                    <w:rFonts w:ascii="MS Gothic" w:eastAsia="MS Gothic" w:hAnsi="MS Gothic" w:cs="Arial Unicode MS" w:hint="eastAsia"/>
                  </w:rPr>
                  <w:t>☐</w:t>
                </w:r>
              </w:sdtContent>
            </w:sdt>
            <w:r w:rsidR="00C41D00">
              <w:rPr>
                <w:rFonts w:ascii="Gentium Basic" w:eastAsia="Gentium Basic" w:hAnsi="Gentium Basic" w:cs="Gentium Basic"/>
              </w:rPr>
              <w:t xml:space="preserve">  </w:t>
            </w:r>
            <w:r w:rsidR="00440807">
              <w:rPr>
                <w:rFonts w:ascii="Gentium Basic" w:eastAsia="Gentium Basic" w:hAnsi="Gentium Basic" w:cs="Gentium Basic"/>
              </w:rPr>
              <w:t xml:space="preserve">Bassin arachidier </w:t>
            </w:r>
          </w:p>
          <w:p w14:paraId="59CE51FF" w14:textId="77777777" w:rsidR="009A69ED" w:rsidRDefault="005B110D" w:rsidP="00C41D00">
            <w:pPr>
              <w:ind w:left="360"/>
              <w:jc w:val="both"/>
              <w:rPr>
                <w:rFonts w:ascii="Gentium Basic" w:eastAsia="Gentium Basic" w:hAnsi="Gentium Basic" w:cs="Gentium Basic"/>
              </w:rPr>
            </w:pPr>
            <w:sdt>
              <w:sdtPr>
                <w:rPr>
                  <w:rFonts w:ascii="Arial Unicode MS" w:eastAsia="Arial Unicode MS" w:hAnsi="Arial Unicode MS" w:cs="Arial Unicode MS"/>
                </w:rPr>
                <w:id w:val="1503698228"/>
                <w14:checkbox>
                  <w14:checked w14:val="0"/>
                  <w14:checkedState w14:val="2612" w14:font="MS Gothic"/>
                  <w14:uncheckedState w14:val="2610" w14:font="MS Gothic"/>
                </w14:checkbox>
              </w:sdtPr>
              <w:sdtEndPr/>
              <w:sdtContent>
                <w:r w:rsidR="00C41D00">
                  <w:rPr>
                    <w:rFonts w:ascii="MS Gothic" w:eastAsia="MS Gothic" w:hAnsi="MS Gothic" w:cs="Arial Unicode MS" w:hint="eastAsia"/>
                  </w:rPr>
                  <w:t>☐</w:t>
                </w:r>
              </w:sdtContent>
            </w:sdt>
            <w:r w:rsidR="00C41D00">
              <w:rPr>
                <w:rFonts w:ascii="Gentium Basic" w:eastAsia="Gentium Basic" w:hAnsi="Gentium Basic" w:cs="Gentium Basic"/>
              </w:rPr>
              <w:t xml:space="preserve">  Zone s</w:t>
            </w:r>
            <w:r w:rsidR="00440807">
              <w:rPr>
                <w:rFonts w:ascii="Gentium Basic" w:eastAsia="Gentium Basic" w:hAnsi="Gentium Basic" w:cs="Gentium Basic"/>
              </w:rPr>
              <w:t>ylvopastorale</w:t>
            </w:r>
          </w:p>
        </w:tc>
      </w:tr>
      <w:tr w:rsidR="009A69ED" w14:paraId="7E9CC148" w14:textId="77777777">
        <w:trPr>
          <w:trHeight w:val="461"/>
        </w:trPr>
        <w:tc>
          <w:tcPr>
            <w:tcW w:w="3256" w:type="dxa"/>
          </w:tcPr>
          <w:p w14:paraId="56B96D44" w14:textId="77777777" w:rsidR="009A69ED" w:rsidRDefault="00440807">
            <w:pPr>
              <w:tabs>
                <w:tab w:val="left" w:pos="1080"/>
              </w:tabs>
              <w:jc w:val="both"/>
              <w:rPr>
                <w:rFonts w:ascii="Gentium Basic" w:eastAsia="Gentium Basic" w:hAnsi="Gentium Basic" w:cs="Gentium Basic"/>
              </w:rPr>
            </w:pPr>
            <w:r>
              <w:rPr>
                <w:rFonts w:ascii="Gentium Basic" w:eastAsia="Gentium Basic" w:hAnsi="Gentium Basic" w:cs="Gentium Basic"/>
              </w:rPr>
              <w:t>Région</w:t>
            </w:r>
          </w:p>
        </w:tc>
        <w:tc>
          <w:tcPr>
            <w:tcW w:w="5090" w:type="dxa"/>
          </w:tcPr>
          <w:p w14:paraId="22A1A14C" w14:textId="77777777" w:rsidR="009A69ED" w:rsidRDefault="005B110D">
            <w:pPr>
              <w:ind w:left="360"/>
              <w:jc w:val="both"/>
              <w:rPr>
                <w:rFonts w:ascii="Gentium Basic" w:eastAsia="Gentium Basic" w:hAnsi="Gentium Basic" w:cs="Gentium Basic"/>
              </w:rPr>
            </w:pPr>
            <w:sdt>
              <w:sdtPr>
                <w:rPr>
                  <w:rFonts w:ascii="Arial Unicode MS" w:eastAsia="Arial Unicode MS" w:hAnsi="Arial Unicode MS" w:cs="Arial Unicode MS"/>
                </w:rPr>
                <w:id w:val="-506903671"/>
                <w14:checkbox>
                  <w14:checked w14:val="0"/>
                  <w14:checkedState w14:val="2612" w14:font="MS Gothic"/>
                  <w14:uncheckedState w14:val="2610" w14:font="MS Gothic"/>
                </w14:checkbox>
              </w:sdtPr>
              <w:sdtEndPr/>
              <w:sdtContent>
                <w:r w:rsidR="00C41D00">
                  <w:rPr>
                    <w:rFonts w:ascii="MS Gothic" w:eastAsia="MS Gothic" w:hAnsi="MS Gothic" w:cs="Arial Unicode MS" w:hint="eastAsia"/>
                  </w:rPr>
                  <w:t>☐</w:t>
                </w:r>
              </w:sdtContent>
            </w:sdt>
            <w:r w:rsidR="00C41D00">
              <w:rPr>
                <w:rFonts w:ascii="Gentium Basic" w:eastAsia="Gentium Basic" w:hAnsi="Gentium Basic" w:cs="Gentium Basic"/>
              </w:rPr>
              <w:t xml:space="preserve">  </w:t>
            </w:r>
            <w:r w:rsidR="00440807">
              <w:rPr>
                <w:rFonts w:ascii="Gentium Basic" w:eastAsia="Gentium Basic" w:hAnsi="Gentium Basic" w:cs="Gentium Basic"/>
              </w:rPr>
              <w:t xml:space="preserve">Thiès </w:t>
            </w:r>
          </w:p>
          <w:p w14:paraId="2DB5A10D" w14:textId="77777777" w:rsidR="009A69ED" w:rsidRDefault="005B110D">
            <w:pPr>
              <w:ind w:left="360"/>
              <w:jc w:val="both"/>
              <w:rPr>
                <w:rFonts w:ascii="Gentium Basic" w:eastAsia="Gentium Basic" w:hAnsi="Gentium Basic" w:cs="Gentium Basic"/>
              </w:rPr>
            </w:pPr>
            <w:sdt>
              <w:sdtPr>
                <w:rPr>
                  <w:rFonts w:ascii="Arial Unicode MS" w:eastAsia="Arial Unicode MS" w:hAnsi="Arial Unicode MS" w:cs="Arial Unicode MS"/>
                </w:rPr>
                <w:id w:val="166368123"/>
                <w14:checkbox>
                  <w14:checked w14:val="0"/>
                  <w14:checkedState w14:val="2612" w14:font="MS Gothic"/>
                  <w14:uncheckedState w14:val="2610" w14:font="MS Gothic"/>
                </w14:checkbox>
              </w:sdtPr>
              <w:sdtEndPr/>
              <w:sdtContent>
                <w:r w:rsidR="00C41D00">
                  <w:rPr>
                    <w:rFonts w:ascii="MS Gothic" w:eastAsia="MS Gothic" w:hAnsi="MS Gothic" w:cs="Arial Unicode MS" w:hint="eastAsia"/>
                  </w:rPr>
                  <w:t>☐</w:t>
                </w:r>
              </w:sdtContent>
            </w:sdt>
            <w:r w:rsidR="00C41D00">
              <w:rPr>
                <w:rFonts w:ascii="Gentium Basic" w:eastAsia="Gentium Basic" w:hAnsi="Gentium Basic" w:cs="Gentium Basic"/>
              </w:rPr>
              <w:t xml:space="preserve">  </w:t>
            </w:r>
            <w:r w:rsidR="00440807">
              <w:rPr>
                <w:rFonts w:ascii="Gentium Basic" w:eastAsia="Gentium Basic" w:hAnsi="Gentium Basic" w:cs="Gentium Basic"/>
              </w:rPr>
              <w:t xml:space="preserve">Dakar </w:t>
            </w:r>
          </w:p>
          <w:p w14:paraId="2BF02B4B" w14:textId="77777777" w:rsidR="009A69ED" w:rsidRDefault="005B110D">
            <w:pPr>
              <w:ind w:left="360"/>
              <w:jc w:val="both"/>
              <w:rPr>
                <w:rFonts w:ascii="Gentium Basic" w:eastAsia="Gentium Basic" w:hAnsi="Gentium Basic" w:cs="Gentium Basic"/>
              </w:rPr>
            </w:pPr>
            <w:sdt>
              <w:sdtPr>
                <w:rPr>
                  <w:rFonts w:ascii="Arial Unicode MS" w:eastAsia="Arial Unicode MS" w:hAnsi="Arial Unicode MS" w:cs="Arial Unicode MS"/>
                </w:rPr>
                <w:id w:val="-977759474"/>
                <w14:checkbox>
                  <w14:checked w14:val="0"/>
                  <w14:checkedState w14:val="2612" w14:font="MS Gothic"/>
                  <w14:uncheckedState w14:val="2610" w14:font="MS Gothic"/>
                </w14:checkbox>
              </w:sdtPr>
              <w:sdtEndPr/>
              <w:sdtContent>
                <w:r w:rsidR="00C41D00">
                  <w:rPr>
                    <w:rFonts w:ascii="MS Gothic" w:eastAsia="MS Gothic" w:hAnsi="MS Gothic" w:cs="Arial Unicode MS" w:hint="eastAsia"/>
                  </w:rPr>
                  <w:t>☐</w:t>
                </w:r>
              </w:sdtContent>
            </w:sdt>
            <w:r w:rsidR="00C41D00">
              <w:rPr>
                <w:rFonts w:ascii="Gentium Basic" w:eastAsia="Gentium Basic" w:hAnsi="Gentium Basic" w:cs="Gentium Basic"/>
              </w:rPr>
              <w:t xml:space="preserve">  </w:t>
            </w:r>
            <w:r w:rsidR="00440807">
              <w:rPr>
                <w:rFonts w:ascii="Gentium Basic" w:eastAsia="Gentium Basic" w:hAnsi="Gentium Basic" w:cs="Gentium Basic"/>
              </w:rPr>
              <w:t xml:space="preserve">Louga </w:t>
            </w:r>
          </w:p>
          <w:p w14:paraId="37B99F3C" w14:textId="77777777" w:rsidR="009A69ED" w:rsidRPr="0029025A" w:rsidRDefault="005B110D">
            <w:pPr>
              <w:ind w:left="360"/>
              <w:jc w:val="both"/>
              <w:rPr>
                <w:rFonts w:ascii="Gentium Basic" w:eastAsia="Gentium Basic" w:hAnsi="Gentium Basic" w:cs="Gentium Basic"/>
              </w:rPr>
            </w:pPr>
            <w:sdt>
              <w:sdtPr>
                <w:rPr>
                  <w:rFonts w:ascii="Arial Unicode MS" w:eastAsia="Arial Unicode MS" w:hAnsi="Arial Unicode MS" w:cs="Arial Unicode MS"/>
                </w:rPr>
                <w:id w:val="-1338068683"/>
                <w14:checkbox>
                  <w14:checked w14:val="0"/>
                  <w14:checkedState w14:val="2612" w14:font="MS Gothic"/>
                  <w14:uncheckedState w14:val="2610" w14:font="MS Gothic"/>
                </w14:checkbox>
              </w:sdtPr>
              <w:sdtEndPr/>
              <w:sdtContent>
                <w:r w:rsidR="00C41D00">
                  <w:rPr>
                    <w:rFonts w:ascii="MS Gothic" w:eastAsia="MS Gothic" w:hAnsi="MS Gothic" w:cs="Arial Unicode MS" w:hint="eastAsia"/>
                  </w:rPr>
                  <w:t>☐</w:t>
                </w:r>
              </w:sdtContent>
            </w:sdt>
            <w:r w:rsidR="00C41D00">
              <w:rPr>
                <w:rFonts w:ascii="Gentium Basic" w:eastAsia="Gentium Basic" w:hAnsi="Gentium Basic" w:cs="Gentium Basic"/>
              </w:rPr>
              <w:t xml:space="preserve">  </w:t>
            </w:r>
            <w:r w:rsidR="00440807">
              <w:rPr>
                <w:rFonts w:ascii="Gentium Basic" w:eastAsia="Gentium Basic" w:hAnsi="Gentium Basic" w:cs="Gentium Basic"/>
              </w:rPr>
              <w:t>Matam (</w:t>
            </w:r>
            <w:r w:rsidR="00440807" w:rsidRPr="0029025A">
              <w:rPr>
                <w:rFonts w:ascii="Gentium Basic" w:eastAsia="Gentium Basic" w:hAnsi="Gentium Basic" w:cs="Gentium Basic"/>
              </w:rPr>
              <w:t>Ranérou ferlo)</w:t>
            </w:r>
          </w:p>
          <w:p w14:paraId="671E831B" w14:textId="77777777" w:rsidR="009A69ED" w:rsidRDefault="005B110D">
            <w:pPr>
              <w:ind w:left="360"/>
              <w:jc w:val="both"/>
              <w:rPr>
                <w:rFonts w:ascii="Gentium Basic" w:eastAsia="Gentium Basic" w:hAnsi="Gentium Basic" w:cs="Gentium Basic"/>
              </w:rPr>
            </w:pPr>
            <w:sdt>
              <w:sdtPr>
                <w:rPr>
                  <w:rFonts w:ascii="Arial Unicode MS" w:eastAsia="Arial Unicode MS" w:hAnsi="Arial Unicode MS" w:cs="Arial Unicode MS"/>
                </w:rPr>
                <w:id w:val="-1268765121"/>
                <w14:checkbox>
                  <w14:checked w14:val="0"/>
                  <w14:checkedState w14:val="2612" w14:font="MS Gothic"/>
                  <w14:uncheckedState w14:val="2610" w14:font="MS Gothic"/>
                </w14:checkbox>
              </w:sdtPr>
              <w:sdtEndPr/>
              <w:sdtContent>
                <w:r w:rsidR="00C41D00">
                  <w:rPr>
                    <w:rFonts w:ascii="MS Gothic" w:eastAsia="MS Gothic" w:hAnsi="MS Gothic" w:cs="Arial Unicode MS" w:hint="eastAsia"/>
                  </w:rPr>
                  <w:t>☐</w:t>
                </w:r>
              </w:sdtContent>
            </w:sdt>
            <w:r w:rsidR="00C41D00">
              <w:rPr>
                <w:rFonts w:ascii="Gentium Basic" w:eastAsia="Gentium Basic" w:hAnsi="Gentium Basic" w:cs="Gentium Basic"/>
              </w:rPr>
              <w:t xml:space="preserve">  </w:t>
            </w:r>
            <w:r w:rsidR="00440807" w:rsidRPr="0029025A">
              <w:rPr>
                <w:rFonts w:ascii="Gentium Basic" w:eastAsia="Gentium Basic" w:hAnsi="Gentium Basic" w:cs="Gentium Basic"/>
              </w:rPr>
              <w:t>Saint-Louis (zone Niayes)</w:t>
            </w:r>
          </w:p>
          <w:p w14:paraId="1898997F" w14:textId="77777777" w:rsidR="009A69ED" w:rsidRDefault="005B110D">
            <w:pPr>
              <w:ind w:left="360"/>
              <w:jc w:val="both"/>
              <w:rPr>
                <w:rFonts w:ascii="Gentium Basic" w:eastAsia="Gentium Basic" w:hAnsi="Gentium Basic" w:cs="Gentium Basic"/>
              </w:rPr>
            </w:pPr>
            <w:sdt>
              <w:sdtPr>
                <w:rPr>
                  <w:rFonts w:ascii="Arial Unicode MS" w:eastAsia="Arial Unicode MS" w:hAnsi="Arial Unicode MS" w:cs="Arial Unicode MS"/>
                </w:rPr>
                <w:id w:val="1300805521"/>
                <w14:checkbox>
                  <w14:checked w14:val="0"/>
                  <w14:checkedState w14:val="2612" w14:font="MS Gothic"/>
                  <w14:uncheckedState w14:val="2610" w14:font="MS Gothic"/>
                </w14:checkbox>
              </w:sdtPr>
              <w:sdtEndPr/>
              <w:sdtContent>
                <w:r w:rsidR="00C41D00">
                  <w:rPr>
                    <w:rFonts w:ascii="MS Gothic" w:eastAsia="MS Gothic" w:hAnsi="MS Gothic" w:cs="Arial Unicode MS" w:hint="eastAsia"/>
                  </w:rPr>
                  <w:t>☐</w:t>
                </w:r>
              </w:sdtContent>
            </w:sdt>
            <w:r w:rsidR="00C41D00">
              <w:rPr>
                <w:rFonts w:ascii="Gentium Basic" w:eastAsia="Gentium Basic" w:hAnsi="Gentium Basic" w:cs="Gentium Basic"/>
              </w:rPr>
              <w:t xml:space="preserve">  </w:t>
            </w:r>
            <w:r w:rsidR="00440807">
              <w:rPr>
                <w:rFonts w:ascii="Gentium Basic" w:eastAsia="Gentium Basic" w:hAnsi="Gentium Basic" w:cs="Gentium Basic"/>
              </w:rPr>
              <w:t xml:space="preserve">Kaolack </w:t>
            </w:r>
          </w:p>
          <w:p w14:paraId="31456C30" w14:textId="77777777" w:rsidR="009A69ED" w:rsidRDefault="005B110D">
            <w:pPr>
              <w:ind w:left="360"/>
              <w:jc w:val="both"/>
              <w:rPr>
                <w:rFonts w:ascii="Gentium Basic" w:eastAsia="Gentium Basic" w:hAnsi="Gentium Basic" w:cs="Gentium Basic"/>
              </w:rPr>
            </w:pPr>
            <w:sdt>
              <w:sdtPr>
                <w:rPr>
                  <w:rFonts w:ascii="Arial Unicode MS" w:eastAsia="Arial Unicode MS" w:hAnsi="Arial Unicode MS" w:cs="Arial Unicode MS"/>
                </w:rPr>
                <w:id w:val="1728029980"/>
                <w14:checkbox>
                  <w14:checked w14:val="0"/>
                  <w14:checkedState w14:val="2612" w14:font="MS Gothic"/>
                  <w14:uncheckedState w14:val="2610" w14:font="MS Gothic"/>
                </w14:checkbox>
              </w:sdtPr>
              <w:sdtEndPr/>
              <w:sdtContent>
                <w:r w:rsidR="00C41D00">
                  <w:rPr>
                    <w:rFonts w:ascii="MS Gothic" w:eastAsia="MS Gothic" w:hAnsi="MS Gothic" w:cs="Arial Unicode MS" w:hint="eastAsia"/>
                  </w:rPr>
                  <w:t>☐</w:t>
                </w:r>
              </w:sdtContent>
            </w:sdt>
            <w:r w:rsidR="00C41D00">
              <w:rPr>
                <w:rFonts w:ascii="Gentium Basic" w:eastAsia="Gentium Basic" w:hAnsi="Gentium Basic" w:cs="Gentium Basic"/>
              </w:rPr>
              <w:t xml:space="preserve">  </w:t>
            </w:r>
            <w:r w:rsidR="00440807">
              <w:rPr>
                <w:rFonts w:ascii="Gentium Basic" w:eastAsia="Gentium Basic" w:hAnsi="Gentium Basic" w:cs="Gentium Basic"/>
              </w:rPr>
              <w:t>Diourbel</w:t>
            </w:r>
          </w:p>
          <w:p w14:paraId="4F54391D" w14:textId="77777777" w:rsidR="009A69ED" w:rsidRDefault="005B110D">
            <w:pPr>
              <w:ind w:left="360"/>
              <w:jc w:val="both"/>
              <w:rPr>
                <w:rFonts w:ascii="Gentium Basic" w:eastAsia="Gentium Basic" w:hAnsi="Gentium Basic" w:cs="Gentium Basic"/>
              </w:rPr>
            </w:pPr>
            <w:sdt>
              <w:sdtPr>
                <w:rPr>
                  <w:rFonts w:ascii="Arial Unicode MS" w:eastAsia="Arial Unicode MS" w:hAnsi="Arial Unicode MS" w:cs="Arial Unicode MS"/>
                </w:rPr>
                <w:id w:val="-1058320204"/>
                <w14:checkbox>
                  <w14:checked w14:val="0"/>
                  <w14:checkedState w14:val="2612" w14:font="MS Gothic"/>
                  <w14:uncheckedState w14:val="2610" w14:font="MS Gothic"/>
                </w14:checkbox>
              </w:sdtPr>
              <w:sdtEndPr/>
              <w:sdtContent>
                <w:r w:rsidR="00C41D00">
                  <w:rPr>
                    <w:rFonts w:ascii="MS Gothic" w:eastAsia="MS Gothic" w:hAnsi="MS Gothic" w:cs="Arial Unicode MS" w:hint="eastAsia"/>
                  </w:rPr>
                  <w:t>☐</w:t>
                </w:r>
              </w:sdtContent>
            </w:sdt>
            <w:r w:rsidR="00C41D00">
              <w:rPr>
                <w:rFonts w:ascii="Gentium Basic" w:eastAsia="Gentium Basic" w:hAnsi="Gentium Basic" w:cs="Gentium Basic"/>
              </w:rPr>
              <w:t xml:space="preserve">  </w:t>
            </w:r>
            <w:r w:rsidR="00C41D00">
              <w:rPr>
                <w:rFonts w:ascii="Arial Unicode MS" w:eastAsia="Arial Unicode MS" w:hAnsi="Arial Unicode MS" w:cs="Arial Unicode MS"/>
              </w:rPr>
              <w:t>K</w:t>
            </w:r>
            <w:r w:rsidR="00440807">
              <w:rPr>
                <w:rFonts w:ascii="Gentium Basic" w:eastAsia="Gentium Basic" w:hAnsi="Gentium Basic" w:cs="Gentium Basic"/>
              </w:rPr>
              <w:t xml:space="preserve">affrine </w:t>
            </w:r>
          </w:p>
          <w:p w14:paraId="6D1FF8E8" w14:textId="77777777" w:rsidR="009A69ED" w:rsidRDefault="005B110D">
            <w:pPr>
              <w:ind w:left="360"/>
              <w:jc w:val="both"/>
              <w:rPr>
                <w:rFonts w:ascii="Gentium Basic" w:eastAsia="Gentium Basic" w:hAnsi="Gentium Basic" w:cs="Gentium Basic"/>
              </w:rPr>
            </w:pPr>
            <w:sdt>
              <w:sdtPr>
                <w:rPr>
                  <w:rFonts w:ascii="Arial Unicode MS" w:eastAsia="Arial Unicode MS" w:hAnsi="Arial Unicode MS" w:cs="Arial Unicode MS"/>
                </w:rPr>
                <w:id w:val="248935841"/>
                <w14:checkbox>
                  <w14:checked w14:val="0"/>
                  <w14:checkedState w14:val="2612" w14:font="MS Gothic"/>
                  <w14:uncheckedState w14:val="2610" w14:font="MS Gothic"/>
                </w14:checkbox>
              </w:sdtPr>
              <w:sdtEndPr/>
              <w:sdtContent>
                <w:r w:rsidR="00C41D00">
                  <w:rPr>
                    <w:rFonts w:ascii="MS Gothic" w:eastAsia="MS Gothic" w:hAnsi="MS Gothic" w:cs="Arial Unicode MS" w:hint="eastAsia"/>
                  </w:rPr>
                  <w:t>☐</w:t>
                </w:r>
              </w:sdtContent>
            </w:sdt>
            <w:r w:rsidR="00C41D00">
              <w:rPr>
                <w:rFonts w:ascii="Gentium Basic" w:eastAsia="Gentium Basic" w:hAnsi="Gentium Basic" w:cs="Gentium Basic"/>
              </w:rPr>
              <w:t xml:space="preserve">  </w:t>
            </w:r>
            <w:r w:rsidR="00440807">
              <w:rPr>
                <w:rFonts w:ascii="Gentium Basic" w:eastAsia="Gentium Basic" w:hAnsi="Gentium Basic" w:cs="Gentium Basic"/>
              </w:rPr>
              <w:t xml:space="preserve">Fatick </w:t>
            </w:r>
          </w:p>
        </w:tc>
      </w:tr>
      <w:tr w:rsidR="009A69ED" w14:paraId="387F904A" w14:textId="77777777">
        <w:trPr>
          <w:trHeight w:val="250"/>
        </w:trPr>
        <w:tc>
          <w:tcPr>
            <w:tcW w:w="3256" w:type="dxa"/>
          </w:tcPr>
          <w:p w14:paraId="5EAFE1AA" w14:textId="77777777" w:rsidR="009A69ED" w:rsidRDefault="00440807">
            <w:pPr>
              <w:jc w:val="both"/>
              <w:rPr>
                <w:rFonts w:ascii="Gentium Basic" w:eastAsia="Gentium Basic" w:hAnsi="Gentium Basic" w:cs="Gentium Basic"/>
              </w:rPr>
            </w:pPr>
            <w:r>
              <w:rPr>
                <w:rFonts w:ascii="Gentium Basic" w:eastAsia="Gentium Basic" w:hAnsi="Gentium Basic" w:cs="Gentium Basic"/>
              </w:rPr>
              <w:t>Département</w:t>
            </w:r>
          </w:p>
        </w:tc>
        <w:tc>
          <w:tcPr>
            <w:tcW w:w="5090" w:type="dxa"/>
            <w:vAlign w:val="center"/>
          </w:tcPr>
          <w:p w14:paraId="1C711000" w14:textId="77777777" w:rsidR="009A69ED" w:rsidRDefault="009A69ED">
            <w:pPr>
              <w:rPr>
                <w:rFonts w:ascii="Gentium Basic" w:eastAsia="Gentium Basic" w:hAnsi="Gentium Basic" w:cs="Gentium Basic"/>
              </w:rPr>
            </w:pPr>
          </w:p>
        </w:tc>
      </w:tr>
      <w:tr w:rsidR="009A69ED" w14:paraId="58E9AFA8" w14:textId="77777777">
        <w:trPr>
          <w:trHeight w:val="328"/>
        </w:trPr>
        <w:tc>
          <w:tcPr>
            <w:tcW w:w="3256" w:type="dxa"/>
          </w:tcPr>
          <w:p w14:paraId="10CF3AE1" w14:textId="77777777" w:rsidR="009A69ED" w:rsidRDefault="00440807">
            <w:pPr>
              <w:jc w:val="both"/>
              <w:rPr>
                <w:rFonts w:ascii="Gentium Basic" w:eastAsia="Gentium Basic" w:hAnsi="Gentium Basic" w:cs="Gentium Basic"/>
              </w:rPr>
            </w:pPr>
            <w:r>
              <w:rPr>
                <w:rFonts w:ascii="Gentium Basic" w:eastAsia="Gentium Basic" w:hAnsi="Gentium Basic" w:cs="Gentium Basic"/>
              </w:rPr>
              <w:t xml:space="preserve">Commune </w:t>
            </w:r>
          </w:p>
        </w:tc>
        <w:tc>
          <w:tcPr>
            <w:tcW w:w="5090" w:type="dxa"/>
            <w:vAlign w:val="center"/>
          </w:tcPr>
          <w:p w14:paraId="791294F7" w14:textId="77777777" w:rsidR="009A69ED" w:rsidRDefault="009A69ED">
            <w:pPr>
              <w:rPr>
                <w:rFonts w:ascii="Gentium Basic" w:eastAsia="Gentium Basic" w:hAnsi="Gentium Basic" w:cs="Gentium Basic"/>
              </w:rPr>
            </w:pPr>
          </w:p>
        </w:tc>
      </w:tr>
    </w:tbl>
    <w:p w14:paraId="1804977A" w14:textId="77777777" w:rsidR="009A69ED" w:rsidRPr="00C95C16" w:rsidRDefault="009A69ED">
      <w:pPr>
        <w:jc w:val="both"/>
        <w:rPr>
          <w:rFonts w:ascii="Gentium Basic" w:eastAsia="Gentium Basic" w:hAnsi="Gentium Basic" w:cs="Gentium Basic"/>
          <w:b/>
          <w:bCs/>
          <w:sz w:val="8"/>
        </w:rPr>
      </w:pPr>
    </w:p>
    <w:tbl>
      <w:tblPr>
        <w:tblStyle w:val="a0"/>
        <w:tblW w:w="1077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0"/>
        <w:gridCol w:w="6283"/>
      </w:tblGrid>
      <w:tr w:rsidR="009A69ED" w14:paraId="769EC376" w14:textId="77777777">
        <w:trPr>
          <w:trHeight w:val="443"/>
          <w:jc w:val="center"/>
        </w:trPr>
        <w:tc>
          <w:tcPr>
            <w:tcW w:w="10773" w:type="dxa"/>
            <w:gridSpan w:val="2"/>
            <w:shd w:val="clear" w:color="auto" w:fill="D9F2D0"/>
          </w:tcPr>
          <w:p w14:paraId="0333D5D3" w14:textId="77777777" w:rsidR="009A69ED" w:rsidRDefault="00440807">
            <w:pPr>
              <w:jc w:val="center"/>
              <w:rPr>
                <w:rFonts w:ascii="Gentium Basic" w:eastAsia="Gentium Basic" w:hAnsi="Gentium Basic" w:cs="Gentium Basic"/>
                <w:b/>
                <w:bCs/>
              </w:rPr>
            </w:pPr>
            <w:r>
              <w:rPr>
                <w:rFonts w:ascii="Gentium Basic" w:eastAsia="Gentium Basic" w:hAnsi="Gentium Basic" w:cs="Gentium Basic"/>
                <w:b/>
                <w:bCs/>
              </w:rPr>
              <w:t>MODALITÉS DE SUBVENTION</w:t>
            </w:r>
          </w:p>
        </w:tc>
      </w:tr>
      <w:tr w:rsidR="009A69ED" w14:paraId="3045A068" w14:textId="77777777">
        <w:trPr>
          <w:trHeight w:val="492"/>
          <w:jc w:val="center"/>
        </w:trPr>
        <w:tc>
          <w:tcPr>
            <w:tcW w:w="4490" w:type="dxa"/>
            <w:vAlign w:val="center"/>
          </w:tcPr>
          <w:p w14:paraId="43BD6E78" w14:textId="77777777" w:rsidR="009A69ED" w:rsidRDefault="00440807">
            <w:pPr>
              <w:jc w:val="both"/>
              <w:rPr>
                <w:rFonts w:ascii="Gentium Basic" w:eastAsia="Gentium Basic" w:hAnsi="Gentium Basic" w:cs="Gentium Basic"/>
              </w:rPr>
            </w:pPr>
            <w:r>
              <w:rPr>
                <w:rFonts w:ascii="Gentium Basic" w:eastAsia="Gentium Basic" w:hAnsi="Gentium Basic" w:cs="Gentium Basic"/>
              </w:rPr>
              <w:t>Organisation formalisée</w:t>
            </w:r>
            <w:r w:rsidR="0029025A">
              <w:rPr>
                <w:rFonts w:ascii="Gentium Basic" w:eastAsia="Gentium Basic" w:hAnsi="Gentium Basic" w:cs="Gentium Basic"/>
              </w:rPr>
              <w:t> ?</w:t>
            </w:r>
          </w:p>
        </w:tc>
        <w:tc>
          <w:tcPr>
            <w:tcW w:w="6283" w:type="dxa"/>
            <w:vAlign w:val="center"/>
          </w:tcPr>
          <w:p w14:paraId="5543D207" w14:textId="77777777" w:rsidR="009A69ED" w:rsidRDefault="005B110D">
            <w:pPr>
              <w:ind w:left="360"/>
              <w:jc w:val="both"/>
              <w:rPr>
                <w:rFonts w:ascii="Gentium Basic" w:eastAsia="Gentium Basic" w:hAnsi="Gentium Basic" w:cs="Gentium Basic"/>
              </w:rPr>
            </w:pPr>
            <w:sdt>
              <w:sdtPr>
                <w:rPr>
                  <w:rFonts w:ascii="Arial Unicode MS" w:eastAsia="Arial Unicode MS" w:hAnsi="Arial Unicode MS" w:cs="Arial Unicode MS"/>
                </w:rPr>
                <w:id w:val="831335375"/>
                <w14:checkbox>
                  <w14:checked w14:val="0"/>
                  <w14:checkedState w14:val="2612" w14:font="MS Gothic"/>
                  <w14:uncheckedState w14:val="2610" w14:font="MS Gothic"/>
                </w14:checkbox>
              </w:sdtPr>
              <w:sdtEndPr/>
              <w:sdtContent>
                <w:r w:rsidR="0029025A">
                  <w:rPr>
                    <w:rFonts w:ascii="MS Gothic" w:eastAsia="MS Gothic" w:hAnsi="MS Gothic" w:cs="Arial Unicode MS" w:hint="eastAsia"/>
                  </w:rPr>
                  <w:t>☐</w:t>
                </w:r>
              </w:sdtContent>
            </w:sdt>
            <w:r w:rsidR="0029025A">
              <w:rPr>
                <w:rFonts w:ascii="Arial Unicode MS" w:eastAsia="Arial Unicode MS" w:hAnsi="Arial Unicode MS" w:cs="Arial Unicode MS"/>
              </w:rPr>
              <w:t xml:space="preserve"> </w:t>
            </w:r>
            <w:r w:rsidR="00440807">
              <w:rPr>
                <w:rFonts w:ascii="Gentium Basic" w:eastAsia="Gentium Basic" w:hAnsi="Gentium Basic" w:cs="Gentium Basic"/>
              </w:rPr>
              <w:t>Oui</w:t>
            </w:r>
          </w:p>
          <w:p w14:paraId="25DD279E" w14:textId="77777777" w:rsidR="009A69ED" w:rsidRDefault="005B110D">
            <w:pPr>
              <w:ind w:left="360"/>
              <w:jc w:val="both"/>
              <w:rPr>
                <w:rFonts w:ascii="Gentium Basic" w:eastAsia="Gentium Basic" w:hAnsi="Gentium Basic" w:cs="Gentium Basic"/>
              </w:rPr>
            </w:pPr>
            <w:sdt>
              <w:sdtPr>
                <w:rPr>
                  <w:rFonts w:ascii="Arial Unicode MS" w:eastAsia="Arial Unicode MS" w:hAnsi="Arial Unicode MS" w:cs="Arial Unicode MS"/>
                </w:rPr>
                <w:id w:val="-396437466"/>
                <w14:checkbox>
                  <w14:checked w14:val="0"/>
                  <w14:checkedState w14:val="2612" w14:font="MS Gothic"/>
                  <w14:uncheckedState w14:val="2610" w14:font="MS Gothic"/>
                </w14:checkbox>
              </w:sdtPr>
              <w:sdtEndPr/>
              <w:sdtContent>
                <w:r w:rsidR="0029025A">
                  <w:rPr>
                    <w:rFonts w:ascii="MS Gothic" w:eastAsia="MS Gothic" w:hAnsi="MS Gothic" w:cs="Arial Unicode MS" w:hint="eastAsia"/>
                  </w:rPr>
                  <w:t>☐</w:t>
                </w:r>
              </w:sdtContent>
            </w:sdt>
            <w:r w:rsidR="0029025A">
              <w:rPr>
                <w:rFonts w:ascii="Arial Unicode MS" w:eastAsia="Arial Unicode MS" w:hAnsi="Arial Unicode MS" w:cs="Arial Unicode MS"/>
              </w:rPr>
              <w:t xml:space="preserve"> </w:t>
            </w:r>
            <w:r w:rsidR="00440807" w:rsidRPr="0029025A">
              <w:rPr>
                <w:rFonts w:ascii="Arial Unicode MS" w:eastAsia="Arial Unicode MS" w:hAnsi="Arial Unicode MS" w:cs="Arial Unicode MS"/>
              </w:rPr>
              <w:t>N</w:t>
            </w:r>
            <w:r w:rsidR="00440807">
              <w:rPr>
                <w:rFonts w:ascii="Gentium Basic" w:eastAsia="Gentium Basic" w:hAnsi="Gentium Basic" w:cs="Gentium Basic"/>
              </w:rPr>
              <w:t>on</w:t>
            </w:r>
          </w:p>
        </w:tc>
      </w:tr>
      <w:tr w:rsidR="0029025A" w14:paraId="088C038D" w14:textId="77777777">
        <w:trPr>
          <w:trHeight w:val="492"/>
          <w:jc w:val="center"/>
        </w:trPr>
        <w:tc>
          <w:tcPr>
            <w:tcW w:w="4490" w:type="dxa"/>
            <w:vAlign w:val="center"/>
          </w:tcPr>
          <w:p w14:paraId="7A277E9C" w14:textId="77777777" w:rsidR="0029025A" w:rsidRDefault="0029025A">
            <w:pPr>
              <w:jc w:val="both"/>
              <w:rPr>
                <w:rFonts w:ascii="Gentium Basic" w:eastAsia="Gentium Basic" w:hAnsi="Gentium Basic" w:cs="Gentium Basic"/>
              </w:rPr>
            </w:pPr>
            <w:r>
              <w:rPr>
                <w:rFonts w:ascii="Gentium Basic" w:eastAsia="Gentium Basic" w:hAnsi="Gentium Basic" w:cs="Gentium Basic"/>
              </w:rPr>
              <w:t>Organisation individuelle ?</w:t>
            </w:r>
          </w:p>
        </w:tc>
        <w:tc>
          <w:tcPr>
            <w:tcW w:w="6283" w:type="dxa"/>
            <w:vAlign w:val="center"/>
          </w:tcPr>
          <w:p w14:paraId="583115CA" w14:textId="77777777" w:rsidR="0029025A" w:rsidRDefault="005B110D" w:rsidP="0029025A">
            <w:pPr>
              <w:ind w:left="360"/>
              <w:jc w:val="both"/>
              <w:rPr>
                <w:rFonts w:ascii="Gentium Basic" w:eastAsia="Gentium Basic" w:hAnsi="Gentium Basic" w:cs="Gentium Basic"/>
              </w:rPr>
            </w:pPr>
            <w:sdt>
              <w:sdtPr>
                <w:rPr>
                  <w:rFonts w:ascii="Arial Unicode MS" w:eastAsia="Arial Unicode MS" w:hAnsi="Arial Unicode MS" w:cs="Arial Unicode MS"/>
                </w:rPr>
                <w:id w:val="-259060064"/>
                <w14:checkbox>
                  <w14:checked w14:val="0"/>
                  <w14:checkedState w14:val="2612" w14:font="MS Gothic"/>
                  <w14:uncheckedState w14:val="2610" w14:font="MS Gothic"/>
                </w14:checkbox>
              </w:sdtPr>
              <w:sdtEndPr/>
              <w:sdtContent>
                <w:r w:rsidR="00C41D00">
                  <w:rPr>
                    <w:rFonts w:ascii="MS Gothic" w:eastAsia="MS Gothic" w:hAnsi="MS Gothic" w:cs="Arial Unicode MS" w:hint="eastAsia"/>
                  </w:rPr>
                  <w:t>☐</w:t>
                </w:r>
              </w:sdtContent>
            </w:sdt>
            <w:r w:rsidR="0029025A">
              <w:rPr>
                <w:rFonts w:ascii="Arial Unicode MS" w:eastAsia="Arial Unicode MS" w:hAnsi="Arial Unicode MS" w:cs="Arial Unicode MS"/>
              </w:rPr>
              <w:t xml:space="preserve">  </w:t>
            </w:r>
            <w:r w:rsidR="0029025A">
              <w:rPr>
                <w:rFonts w:ascii="Gentium Basic" w:eastAsia="Gentium Basic" w:hAnsi="Gentium Basic" w:cs="Gentium Basic"/>
              </w:rPr>
              <w:t>Oui</w:t>
            </w:r>
          </w:p>
          <w:p w14:paraId="6E1DCE9B" w14:textId="77777777" w:rsidR="0029025A" w:rsidRDefault="005B110D" w:rsidP="0029025A">
            <w:pPr>
              <w:ind w:left="360"/>
              <w:jc w:val="both"/>
            </w:pPr>
            <w:sdt>
              <w:sdtPr>
                <w:rPr>
                  <w:rFonts w:ascii="Arial Unicode MS" w:eastAsia="Arial Unicode MS" w:hAnsi="Arial Unicode MS" w:cs="Arial Unicode MS"/>
                </w:rPr>
                <w:id w:val="520828230"/>
                <w14:checkbox>
                  <w14:checked w14:val="0"/>
                  <w14:checkedState w14:val="2612" w14:font="MS Gothic"/>
                  <w14:uncheckedState w14:val="2610" w14:font="MS Gothic"/>
                </w14:checkbox>
              </w:sdtPr>
              <w:sdtEndPr/>
              <w:sdtContent>
                <w:r w:rsidR="0029025A">
                  <w:rPr>
                    <w:rFonts w:ascii="MS Gothic" w:eastAsia="MS Gothic" w:hAnsi="MS Gothic" w:cs="Arial Unicode MS" w:hint="eastAsia"/>
                  </w:rPr>
                  <w:t>☐</w:t>
                </w:r>
              </w:sdtContent>
            </w:sdt>
            <w:r w:rsidR="0029025A">
              <w:rPr>
                <w:rFonts w:ascii="Arial Unicode MS" w:eastAsia="Arial Unicode MS" w:hAnsi="Arial Unicode MS" w:cs="Arial Unicode MS"/>
              </w:rPr>
              <w:t xml:space="preserve"> </w:t>
            </w:r>
            <w:r w:rsidR="0029025A">
              <w:rPr>
                <w:rFonts w:ascii="Gentium Basic" w:eastAsia="Gentium Basic" w:hAnsi="Gentium Basic" w:cs="Gentium Basic"/>
              </w:rPr>
              <w:t>Non</w:t>
            </w:r>
          </w:p>
        </w:tc>
      </w:tr>
      <w:tr w:rsidR="009A69ED" w14:paraId="4FC38703" w14:textId="77777777">
        <w:trPr>
          <w:trHeight w:val="218"/>
          <w:jc w:val="center"/>
        </w:trPr>
        <w:tc>
          <w:tcPr>
            <w:tcW w:w="4490" w:type="dxa"/>
          </w:tcPr>
          <w:p w14:paraId="7E70F9C8" w14:textId="77777777" w:rsidR="009A69ED" w:rsidRDefault="00440807">
            <w:pPr>
              <w:jc w:val="both"/>
              <w:rPr>
                <w:rFonts w:ascii="Gentium Basic" w:eastAsia="Gentium Basic" w:hAnsi="Gentium Basic" w:cs="Gentium Basic"/>
              </w:rPr>
            </w:pPr>
            <w:r>
              <w:rPr>
                <w:rFonts w:ascii="Gentium Basic" w:eastAsia="Gentium Basic" w:hAnsi="Gentium Basic" w:cs="Gentium Basic"/>
              </w:rPr>
              <w:t>Montant financement sollicité</w:t>
            </w:r>
            <w:r w:rsidR="0029025A">
              <w:rPr>
                <w:rFonts w:ascii="Gentium Basic" w:eastAsia="Gentium Basic" w:hAnsi="Gentium Basic" w:cs="Gentium Basic"/>
              </w:rPr>
              <w:t> ?</w:t>
            </w:r>
          </w:p>
        </w:tc>
        <w:tc>
          <w:tcPr>
            <w:tcW w:w="6283" w:type="dxa"/>
          </w:tcPr>
          <w:p w14:paraId="4F2B6B63" w14:textId="77777777" w:rsidR="009A69ED" w:rsidRDefault="009A69ED">
            <w:pPr>
              <w:jc w:val="both"/>
              <w:rPr>
                <w:rFonts w:ascii="Gentium Basic" w:eastAsia="Gentium Basic" w:hAnsi="Gentium Basic" w:cs="Gentium Basic"/>
                <w:b/>
                <w:bCs/>
              </w:rPr>
            </w:pPr>
          </w:p>
        </w:tc>
      </w:tr>
      <w:tr w:rsidR="009A69ED" w14:paraId="31596089" w14:textId="77777777">
        <w:trPr>
          <w:trHeight w:val="647"/>
          <w:jc w:val="center"/>
        </w:trPr>
        <w:tc>
          <w:tcPr>
            <w:tcW w:w="4490" w:type="dxa"/>
            <w:vAlign w:val="center"/>
          </w:tcPr>
          <w:p w14:paraId="1B1F53F6" w14:textId="77777777" w:rsidR="009A69ED" w:rsidRDefault="00440807">
            <w:pPr>
              <w:jc w:val="both"/>
              <w:rPr>
                <w:rFonts w:ascii="Gentium Basic" w:eastAsia="Gentium Basic" w:hAnsi="Gentium Basic" w:cs="Gentium Basic"/>
              </w:rPr>
            </w:pPr>
            <w:r>
              <w:rPr>
                <w:rFonts w:ascii="Gentium Basic" w:eastAsia="Gentium Basic" w:hAnsi="Gentium Basic" w:cs="Gentium Basic"/>
              </w:rPr>
              <w:lastRenderedPageBreak/>
              <w:t>Durée de mise en œuvre des activités à renforcer pour un cycle</w:t>
            </w:r>
            <w:r w:rsidR="0029025A">
              <w:rPr>
                <w:rFonts w:ascii="Gentium Basic" w:eastAsia="Gentium Basic" w:hAnsi="Gentium Basic" w:cs="Gentium Basic"/>
              </w:rPr>
              <w:t> ?</w:t>
            </w:r>
          </w:p>
        </w:tc>
        <w:tc>
          <w:tcPr>
            <w:tcW w:w="6283" w:type="dxa"/>
          </w:tcPr>
          <w:p w14:paraId="1BE4BDFD" w14:textId="77777777" w:rsidR="009A69ED" w:rsidRDefault="009A69ED">
            <w:pPr>
              <w:widowControl w:val="0"/>
              <w:ind w:left="862"/>
              <w:jc w:val="both"/>
              <w:rPr>
                <w:rFonts w:ascii="Gentium Basic" w:eastAsia="Gentium Basic" w:hAnsi="Gentium Basic" w:cs="Gentium Basic"/>
              </w:rPr>
            </w:pPr>
          </w:p>
        </w:tc>
      </w:tr>
    </w:tbl>
    <w:p w14:paraId="4CD94880" w14:textId="77777777" w:rsidR="009A69ED" w:rsidRDefault="009A69ED">
      <w:pPr>
        <w:jc w:val="both"/>
        <w:rPr>
          <w:rFonts w:ascii="Gentium Basic" w:eastAsia="Gentium Basic" w:hAnsi="Gentium Basic" w:cs="Gentium Basic"/>
          <w:b/>
          <w:bCs/>
        </w:rPr>
      </w:pPr>
    </w:p>
    <w:tbl>
      <w:tblPr>
        <w:tblStyle w:val="a1"/>
        <w:tblpPr w:leftFromText="180" w:rightFromText="180" w:topFromText="180" w:bottomFromText="180" w:vertAnchor="text" w:tblpX="-856" w:tblpY="601"/>
        <w:tblW w:w="109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106"/>
        <w:gridCol w:w="6804"/>
      </w:tblGrid>
      <w:tr w:rsidR="00440807" w14:paraId="328B4A4D" w14:textId="77777777" w:rsidTr="00605410">
        <w:trPr>
          <w:trHeight w:val="279"/>
        </w:trPr>
        <w:tc>
          <w:tcPr>
            <w:tcW w:w="10910" w:type="dxa"/>
            <w:gridSpan w:val="2"/>
            <w:shd w:val="clear" w:color="auto" w:fill="D9F2D0"/>
            <w:vAlign w:val="center"/>
          </w:tcPr>
          <w:p w14:paraId="46BF4372" w14:textId="77777777" w:rsidR="00440807" w:rsidRDefault="00440807" w:rsidP="00C41D00">
            <w:pPr>
              <w:jc w:val="center"/>
              <w:rPr>
                <w:rFonts w:ascii="Gentium Basic" w:eastAsia="Gentium Basic" w:hAnsi="Gentium Basic" w:cs="Gentium Basic"/>
                <w:b/>
                <w:bCs/>
              </w:rPr>
            </w:pPr>
            <w:r>
              <w:rPr>
                <w:rFonts w:ascii="Gentium Basic" w:eastAsia="Gentium Basic" w:hAnsi="Gentium Basic" w:cs="Gentium Basic"/>
                <w:b/>
                <w:bCs/>
              </w:rPr>
              <w:t>FICHE SYNOPTIQUE</w:t>
            </w:r>
          </w:p>
        </w:tc>
      </w:tr>
      <w:tr w:rsidR="00440807" w14:paraId="4A660901" w14:textId="77777777" w:rsidTr="00E97209">
        <w:trPr>
          <w:trHeight w:val="274"/>
        </w:trPr>
        <w:tc>
          <w:tcPr>
            <w:tcW w:w="10910" w:type="dxa"/>
            <w:gridSpan w:val="2"/>
            <w:shd w:val="clear" w:color="auto" w:fill="F5F2D1"/>
            <w:vAlign w:val="center"/>
          </w:tcPr>
          <w:p w14:paraId="24AE364E" w14:textId="77777777" w:rsidR="00440807" w:rsidRDefault="00440807" w:rsidP="00C41D00">
            <w:pPr>
              <w:jc w:val="center"/>
              <w:rPr>
                <w:rFonts w:ascii="Gentium Basic" w:eastAsia="Gentium Basic" w:hAnsi="Gentium Basic" w:cs="Gentium Basic"/>
                <w:b/>
                <w:bCs/>
              </w:rPr>
            </w:pPr>
            <w:r>
              <w:rPr>
                <w:rFonts w:ascii="Gentium Basic" w:eastAsia="Gentium Basic" w:hAnsi="Gentium Basic" w:cs="Gentium Basic"/>
                <w:b/>
                <w:bCs/>
              </w:rPr>
              <w:t>Information sur le représentant (e) de l’organisation</w:t>
            </w:r>
          </w:p>
        </w:tc>
      </w:tr>
      <w:tr w:rsidR="00440807" w14:paraId="76A3D820" w14:textId="77777777" w:rsidTr="00A11468">
        <w:trPr>
          <w:trHeight w:val="219"/>
        </w:trPr>
        <w:tc>
          <w:tcPr>
            <w:tcW w:w="4106" w:type="dxa"/>
            <w:vAlign w:val="center"/>
          </w:tcPr>
          <w:p w14:paraId="47744DD2" w14:textId="77777777" w:rsidR="00440807" w:rsidRDefault="00440807" w:rsidP="00440807">
            <w:pPr>
              <w:rPr>
                <w:rFonts w:ascii="Gentium Basic" w:eastAsia="Gentium Basic" w:hAnsi="Gentium Basic" w:cs="Gentium Basic"/>
              </w:rPr>
            </w:pPr>
            <w:r>
              <w:rPr>
                <w:rFonts w:ascii="Gentium Basic" w:eastAsia="Gentium Basic" w:hAnsi="Gentium Basic" w:cs="Gentium Basic"/>
              </w:rPr>
              <w:t>Nom et prénom</w:t>
            </w:r>
          </w:p>
        </w:tc>
        <w:tc>
          <w:tcPr>
            <w:tcW w:w="6804" w:type="dxa"/>
            <w:vAlign w:val="center"/>
          </w:tcPr>
          <w:p w14:paraId="53DA3EB0" w14:textId="77777777" w:rsidR="00440807" w:rsidRDefault="00440807" w:rsidP="00440807">
            <w:pPr>
              <w:rPr>
                <w:rFonts w:ascii="Gentium Basic" w:eastAsia="Gentium Basic" w:hAnsi="Gentium Basic" w:cs="Gentium Basic"/>
              </w:rPr>
            </w:pPr>
          </w:p>
        </w:tc>
      </w:tr>
      <w:tr w:rsidR="00440807" w14:paraId="3B04C5FA" w14:textId="77777777" w:rsidTr="00A11468">
        <w:trPr>
          <w:trHeight w:val="781"/>
        </w:trPr>
        <w:tc>
          <w:tcPr>
            <w:tcW w:w="4106" w:type="dxa"/>
            <w:vAlign w:val="center"/>
          </w:tcPr>
          <w:p w14:paraId="06A73CF0" w14:textId="77777777" w:rsidR="00440807" w:rsidRDefault="00440807" w:rsidP="00440807">
            <w:pPr>
              <w:rPr>
                <w:rFonts w:ascii="Gentium Basic" w:eastAsia="Gentium Basic" w:hAnsi="Gentium Basic" w:cs="Gentium Basic"/>
              </w:rPr>
            </w:pPr>
            <w:r>
              <w:rPr>
                <w:rFonts w:ascii="Gentium Basic" w:eastAsia="Gentium Basic" w:hAnsi="Gentium Basic" w:cs="Gentium Basic"/>
              </w:rPr>
              <w:t>Genre</w:t>
            </w:r>
          </w:p>
        </w:tc>
        <w:tc>
          <w:tcPr>
            <w:tcW w:w="6804" w:type="dxa"/>
            <w:vAlign w:val="center"/>
          </w:tcPr>
          <w:p w14:paraId="58D979A9" w14:textId="77777777" w:rsidR="00440807" w:rsidRDefault="005B110D" w:rsidP="00440807">
            <w:pPr>
              <w:ind w:left="370"/>
              <w:rPr>
                <w:rFonts w:ascii="Gentium Basic" w:eastAsia="Gentium Basic" w:hAnsi="Gentium Basic" w:cs="Gentium Basic"/>
              </w:rPr>
            </w:pPr>
            <w:sdt>
              <w:sdtPr>
                <w:rPr>
                  <w:rFonts w:ascii="Arial Unicode MS" w:eastAsia="Arial Unicode MS" w:hAnsi="Arial Unicode MS" w:cs="Arial Unicode MS"/>
                </w:rPr>
                <w:id w:val="1004484488"/>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Homme</w:t>
            </w:r>
          </w:p>
          <w:p w14:paraId="2A1D2442" w14:textId="77777777" w:rsidR="00440807" w:rsidRDefault="005B110D" w:rsidP="00440807">
            <w:pPr>
              <w:ind w:left="370"/>
              <w:rPr>
                <w:rFonts w:ascii="Gentium Basic" w:eastAsia="Gentium Basic" w:hAnsi="Gentium Basic" w:cs="Gentium Basic"/>
              </w:rPr>
            </w:pPr>
            <w:sdt>
              <w:sdtPr>
                <w:rPr>
                  <w:rFonts w:ascii="Arial Unicode MS" w:eastAsia="Arial Unicode MS" w:hAnsi="Arial Unicode MS" w:cs="Arial Unicode MS"/>
                </w:rPr>
                <w:id w:val="-1941435839"/>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Femme</w:t>
            </w:r>
          </w:p>
        </w:tc>
      </w:tr>
      <w:tr w:rsidR="00440807" w14:paraId="735A1CA4" w14:textId="77777777" w:rsidTr="00A11468">
        <w:trPr>
          <w:trHeight w:val="187"/>
        </w:trPr>
        <w:tc>
          <w:tcPr>
            <w:tcW w:w="4106" w:type="dxa"/>
            <w:vAlign w:val="center"/>
          </w:tcPr>
          <w:p w14:paraId="412BE508" w14:textId="77777777" w:rsidR="00440807" w:rsidRDefault="00440807" w:rsidP="00440807">
            <w:pPr>
              <w:rPr>
                <w:rFonts w:ascii="Gentium Basic" w:eastAsia="Gentium Basic" w:hAnsi="Gentium Basic" w:cs="Gentium Basic"/>
              </w:rPr>
            </w:pPr>
            <w:r>
              <w:rPr>
                <w:rFonts w:ascii="Gentium Basic" w:eastAsia="Gentium Basic" w:hAnsi="Gentium Basic" w:cs="Gentium Basic"/>
              </w:rPr>
              <w:t>Fonction dans l’organisation</w:t>
            </w:r>
          </w:p>
        </w:tc>
        <w:tc>
          <w:tcPr>
            <w:tcW w:w="6804" w:type="dxa"/>
            <w:vAlign w:val="center"/>
          </w:tcPr>
          <w:p w14:paraId="4BFE3C3F" w14:textId="77777777" w:rsidR="00440807" w:rsidRDefault="00440807" w:rsidP="00440807">
            <w:pPr>
              <w:rPr>
                <w:rFonts w:ascii="Gentium Basic" w:eastAsia="Gentium Basic" w:hAnsi="Gentium Basic" w:cs="Gentium Basic"/>
              </w:rPr>
            </w:pPr>
          </w:p>
        </w:tc>
      </w:tr>
      <w:tr w:rsidR="00440807" w14:paraId="708E9D1F" w14:textId="77777777" w:rsidTr="00A11468">
        <w:trPr>
          <w:trHeight w:val="328"/>
        </w:trPr>
        <w:tc>
          <w:tcPr>
            <w:tcW w:w="4106" w:type="dxa"/>
            <w:vAlign w:val="center"/>
          </w:tcPr>
          <w:p w14:paraId="6309C506" w14:textId="77777777" w:rsidR="00440807" w:rsidRDefault="00440807" w:rsidP="00440807">
            <w:pPr>
              <w:rPr>
                <w:rFonts w:ascii="Gentium Basic" w:eastAsia="Gentium Basic" w:hAnsi="Gentium Basic" w:cs="Gentium Basic"/>
              </w:rPr>
            </w:pPr>
            <w:r>
              <w:rPr>
                <w:rFonts w:ascii="Gentium Basic" w:eastAsia="Gentium Basic" w:hAnsi="Gentium Basic" w:cs="Gentium Basic"/>
              </w:rPr>
              <w:t>Adresse</w:t>
            </w:r>
          </w:p>
        </w:tc>
        <w:tc>
          <w:tcPr>
            <w:tcW w:w="6804" w:type="dxa"/>
            <w:vAlign w:val="center"/>
          </w:tcPr>
          <w:p w14:paraId="08D8645B" w14:textId="77777777" w:rsidR="00440807" w:rsidRDefault="00440807" w:rsidP="00440807">
            <w:pPr>
              <w:rPr>
                <w:rFonts w:ascii="Gentium Basic" w:eastAsia="Gentium Basic" w:hAnsi="Gentium Basic" w:cs="Gentium Basic"/>
              </w:rPr>
            </w:pPr>
          </w:p>
        </w:tc>
      </w:tr>
      <w:tr w:rsidR="00440807" w14:paraId="2AC363DA" w14:textId="77777777" w:rsidTr="00A11468">
        <w:trPr>
          <w:trHeight w:val="278"/>
        </w:trPr>
        <w:tc>
          <w:tcPr>
            <w:tcW w:w="4106" w:type="dxa"/>
            <w:vAlign w:val="center"/>
          </w:tcPr>
          <w:p w14:paraId="2A2E9298" w14:textId="77777777" w:rsidR="00440807" w:rsidRDefault="00440807" w:rsidP="00440807">
            <w:pPr>
              <w:rPr>
                <w:rFonts w:ascii="Gentium Basic" w:eastAsia="Gentium Basic" w:hAnsi="Gentium Basic" w:cs="Gentium Basic"/>
              </w:rPr>
            </w:pPr>
            <w:r>
              <w:rPr>
                <w:rFonts w:ascii="Gentium Basic" w:eastAsia="Gentium Basic" w:hAnsi="Gentium Basic" w:cs="Gentium Basic"/>
              </w:rPr>
              <w:t>Téléphone</w:t>
            </w:r>
          </w:p>
        </w:tc>
        <w:tc>
          <w:tcPr>
            <w:tcW w:w="6804" w:type="dxa"/>
            <w:vAlign w:val="center"/>
          </w:tcPr>
          <w:p w14:paraId="57BA8D16" w14:textId="77777777" w:rsidR="00440807" w:rsidRDefault="00440807" w:rsidP="00440807">
            <w:pPr>
              <w:rPr>
                <w:rFonts w:ascii="Gentium Basic" w:eastAsia="Gentium Basic" w:hAnsi="Gentium Basic" w:cs="Gentium Basic"/>
              </w:rPr>
            </w:pPr>
          </w:p>
        </w:tc>
      </w:tr>
      <w:tr w:rsidR="00440807" w14:paraId="509C7B58" w14:textId="77777777" w:rsidTr="00A11468">
        <w:trPr>
          <w:trHeight w:val="278"/>
        </w:trPr>
        <w:tc>
          <w:tcPr>
            <w:tcW w:w="4106" w:type="dxa"/>
            <w:vAlign w:val="center"/>
          </w:tcPr>
          <w:p w14:paraId="24DA7A63" w14:textId="77777777" w:rsidR="00440807" w:rsidRDefault="00440807" w:rsidP="00440807">
            <w:pPr>
              <w:rPr>
                <w:rFonts w:ascii="Gentium Basic" w:eastAsia="Gentium Basic" w:hAnsi="Gentium Basic" w:cs="Gentium Basic"/>
              </w:rPr>
            </w:pPr>
            <w:r>
              <w:rPr>
                <w:rFonts w:ascii="Gentium Basic" w:eastAsia="Gentium Basic" w:hAnsi="Gentium Basic" w:cs="Gentium Basic"/>
              </w:rPr>
              <w:t>E-mail</w:t>
            </w:r>
          </w:p>
        </w:tc>
        <w:tc>
          <w:tcPr>
            <w:tcW w:w="6804" w:type="dxa"/>
            <w:vAlign w:val="center"/>
          </w:tcPr>
          <w:p w14:paraId="6C95F9C9" w14:textId="77777777" w:rsidR="00440807" w:rsidRDefault="00440807" w:rsidP="00440807">
            <w:pPr>
              <w:rPr>
                <w:rFonts w:ascii="Gentium Basic" w:eastAsia="Gentium Basic" w:hAnsi="Gentium Basic" w:cs="Gentium Basic"/>
              </w:rPr>
            </w:pPr>
          </w:p>
        </w:tc>
      </w:tr>
      <w:tr w:rsidR="00440807" w14:paraId="6A6B8ECC" w14:textId="77777777" w:rsidTr="00E97209">
        <w:trPr>
          <w:trHeight w:val="334"/>
        </w:trPr>
        <w:tc>
          <w:tcPr>
            <w:tcW w:w="10910" w:type="dxa"/>
            <w:gridSpan w:val="2"/>
            <w:shd w:val="clear" w:color="auto" w:fill="F5F2D1"/>
            <w:vAlign w:val="center"/>
          </w:tcPr>
          <w:p w14:paraId="1E34CB64" w14:textId="77777777" w:rsidR="00440807" w:rsidRDefault="00440807" w:rsidP="00C41D00">
            <w:pPr>
              <w:jc w:val="center"/>
              <w:rPr>
                <w:rFonts w:ascii="Gentium Basic" w:eastAsia="Gentium Basic" w:hAnsi="Gentium Basic" w:cs="Gentium Basic"/>
                <w:b/>
                <w:bCs/>
              </w:rPr>
            </w:pPr>
            <w:r>
              <w:rPr>
                <w:rFonts w:ascii="Gentium Basic" w:eastAsia="Gentium Basic" w:hAnsi="Gentium Basic" w:cs="Gentium Basic"/>
                <w:b/>
                <w:bCs/>
              </w:rPr>
              <w:t>Présentation de l’organisation</w:t>
            </w:r>
          </w:p>
        </w:tc>
      </w:tr>
      <w:tr w:rsidR="00440807" w14:paraId="54EB1C34" w14:textId="77777777" w:rsidTr="00A11468">
        <w:trPr>
          <w:trHeight w:val="226"/>
        </w:trPr>
        <w:tc>
          <w:tcPr>
            <w:tcW w:w="4106" w:type="dxa"/>
            <w:vAlign w:val="center"/>
          </w:tcPr>
          <w:p w14:paraId="3B520F49" w14:textId="77777777" w:rsidR="00440807" w:rsidRDefault="00440807" w:rsidP="00440807">
            <w:pPr>
              <w:rPr>
                <w:rFonts w:ascii="Gentium Basic" w:eastAsia="Gentium Basic" w:hAnsi="Gentium Basic" w:cs="Gentium Basic"/>
              </w:rPr>
            </w:pPr>
            <w:r>
              <w:rPr>
                <w:rFonts w:ascii="Gentium Basic" w:eastAsia="Gentium Basic" w:hAnsi="Gentium Basic" w:cs="Gentium Basic"/>
              </w:rPr>
              <w:t>Dénomination</w:t>
            </w:r>
          </w:p>
        </w:tc>
        <w:tc>
          <w:tcPr>
            <w:tcW w:w="6804" w:type="dxa"/>
            <w:vAlign w:val="center"/>
          </w:tcPr>
          <w:p w14:paraId="562141EE" w14:textId="77777777" w:rsidR="00440807" w:rsidRDefault="00440807" w:rsidP="00440807">
            <w:pPr>
              <w:rPr>
                <w:rFonts w:ascii="Gentium Basic" w:eastAsia="Gentium Basic" w:hAnsi="Gentium Basic" w:cs="Gentium Basic"/>
              </w:rPr>
            </w:pPr>
          </w:p>
        </w:tc>
      </w:tr>
      <w:tr w:rsidR="00440807" w14:paraId="5EFABC50" w14:textId="77777777" w:rsidTr="00A11468">
        <w:trPr>
          <w:trHeight w:val="226"/>
        </w:trPr>
        <w:tc>
          <w:tcPr>
            <w:tcW w:w="4106" w:type="dxa"/>
            <w:vAlign w:val="center"/>
          </w:tcPr>
          <w:p w14:paraId="5AA5E170" w14:textId="77777777" w:rsidR="00440807" w:rsidRDefault="00440807" w:rsidP="00440807">
            <w:pPr>
              <w:rPr>
                <w:rFonts w:ascii="Gentium Basic" w:eastAsia="Gentium Basic" w:hAnsi="Gentium Basic" w:cs="Gentium Basic"/>
              </w:rPr>
            </w:pPr>
            <w:r>
              <w:rPr>
                <w:rFonts w:ascii="Gentium Basic" w:eastAsia="Gentium Basic" w:hAnsi="Gentium Basic" w:cs="Gentium Basic"/>
              </w:rPr>
              <w:t>Siège social</w:t>
            </w:r>
          </w:p>
        </w:tc>
        <w:tc>
          <w:tcPr>
            <w:tcW w:w="6804" w:type="dxa"/>
            <w:vAlign w:val="center"/>
          </w:tcPr>
          <w:p w14:paraId="28C66AC4" w14:textId="77777777" w:rsidR="00440807" w:rsidRDefault="00440807" w:rsidP="00440807">
            <w:pPr>
              <w:rPr>
                <w:rFonts w:ascii="Gentium Basic" w:eastAsia="Gentium Basic" w:hAnsi="Gentium Basic" w:cs="Gentium Basic"/>
              </w:rPr>
            </w:pPr>
          </w:p>
        </w:tc>
      </w:tr>
      <w:tr w:rsidR="00440807" w14:paraId="7955CE42" w14:textId="77777777" w:rsidTr="00A11468">
        <w:trPr>
          <w:trHeight w:val="268"/>
        </w:trPr>
        <w:tc>
          <w:tcPr>
            <w:tcW w:w="4106" w:type="dxa"/>
            <w:vAlign w:val="center"/>
          </w:tcPr>
          <w:p w14:paraId="54174478" w14:textId="77777777" w:rsidR="00440807" w:rsidRDefault="00440807" w:rsidP="00440807">
            <w:pPr>
              <w:rPr>
                <w:rFonts w:ascii="Gentium Basic" w:eastAsia="Gentium Basic" w:hAnsi="Gentium Basic" w:cs="Gentium Basic"/>
              </w:rPr>
            </w:pPr>
            <w:r>
              <w:rPr>
                <w:rFonts w:ascii="Gentium Basic" w:eastAsia="Gentium Basic" w:hAnsi="Gentium Basic" w:cs="Gentium Basic"/>
              </w:rPr>
              <w:t xml:space="preserve">Date de création </w:t>
            </w:r>
          </w:p>
        </w:tc>
        <w:tc>
          <w:tcPr>
            <w:tcW w:w="6804" w:type="dxa"/>
            <w:vAlign w:val="center"/>
          </w:tcPr>
          <w:p w14:paraId="1BAA8FA8" w14:textId="77777777" w:rsidR="00440807" w:rsidRDefault="00440807" w:rsidP="00440807">
            <w:pPr>
              <w:rPr>
                <w:rFonts w:ascii="Gentium Basic" w:eastAsia="Gentium Basic" w:hAnsi="Gentium Basic" w:cs="Gentium Basic"/>
              </w:rPr>
            </w:pPr>
          </w:p>
        </w:tc>
      </w:tr>
      <w:tr w:rsidR="00440807" w14:paraId="0CABE63E" w14:textId="77777777" w:rsidTr="00A11468">
        <w:trPr>
          <w:trHeight w:val="268"/>
        </w:trPr>
        <w:tc>
          <w:tcPr>
            <w:tcW w:w="4106" w:type="dxa"/>
            <w:vAlign w:val="center"/>
          </w:tcPr>
          <w:p w14:paraId="6BD6BCF3" w14:textId="77777777" w:rsidR="00440807" w:rsidRDefault="00440807" w:rsidP="00440807">
            <w:pPr>
              <w:rPr>
                <w:rFonts w:ascii="Gentium Basic" w:eastAsia="Gentium Basic" w:hAnsi="Gentium Basic" w:cs="Gentium Basic"/>
              </w:rPr>
            </w:pPr>
            <w:r>
              <w:rPr>
                <w:rFonts w:ascii="Gentium Basic" w:eastAsia="Gentium Basic" w:hAnsi="Gentium Basic" w:cs="Gentium Basic"/>
              </w:rPr>
              <w:t>Forme juridique </w:t>
            </w:r>
          </w:p>
          <w:p w14:paraId="281BA399" w14:textId="77777777" w:rsidR="00440807" w:rsidRDefault="00440807" w:rsidP="00440807">
            <w:pPr>
              <w:rPr>
                <w:rFonts w:ascii="Gentium Basic" w:eastAsia="Gentium Basic" w:hAnsi="Gentium Basic" w:cs="Gentium Basic"/>
              </w:rPr>
            </w:pPr>
            <w:r>
              <w:rPr>
                <w:rFonts w:ascii="Gentium Basic" w:eastAsia="Gentium Basic" w:hAnsi="Gentium Basic" w:cs="Gentium Basic"/>
                <w:i/>
                <w:iCs/>
                <w:sz w:val="20"/>
                <w:szCs w:val="20"/>
              </w:rPr>
              <w:t xml:space="preserve">Veuillez préciser la forme juridique de votre entité </w:t>
            </w:r>
            <w:r>
              <w:rPr>
                <w:rFonts w:ascii="Gentium Basic" w:eastAsia="Gentium Basic" w:hAnsi="Gentium Basic" w:cs="Gentium Basic"/>
                <w:sz w:val="20"/>
                <w:szCs w:val="20"/>
              </w:rPr>
              <w:t xml:space="preserve"> </w:t>
            </w:r>
          </w:p>
        </w:tc>
        <w:tc>
          <w:tcPr>
            <w:tcW w:w="6804" w:type="dxa"/>
            <w:vAlign w:val="center"/>
          </w:tcPr>
          <w:p w14:paraId="475FFF05"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459956694"/>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GIE</w:t>
            </w:r>
          </w:p>
          <w:p w14:paraId="48C745DF"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834295810"/>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GPF</w:t>
            </w:r>
          </w:p>
          <w:p w14:paraId="1FD05ACC"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565711442"/>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Association</w:t>
            </w:r>
          </w:p>
          <w:p w14:paraId="17381556"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433725313"/>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 xml:space="preserve">Coopérative </w:t>
            </w:r>
          </w:p>
          <w:p w14:paraId="5D9733D2"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443823217"/>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 xml:space="preserve">Autre à préciser </w:t>
            </w:r>
          </w:p>
        </w:tc>
      </w:tr>
      <w:tr w:rsidR="00440807" w14:paraId="465A6793" w14:textId="77777777" w:rsidTr="00A11468">
        <w:trPr>
          <w:trHeight w:val="268"/>
        </w:trPr>
        <w:tc>
          <w:tcPr>
            <w:tcW w:w="4106" w:type="dxa"/>
            <w:vAlign w:val="center"/>
          </w:tcPr>
          <w:p w14:paraId="39ACA207" w14:textId="77777777" w:rsidR="00440807" w:rsidRDefault="00440807" w:rsidP="00440807">
            <w:pPr>
              <w:rPr>
                <w:rFonts w:ascii="Gentium Basic" w:eastAsia="Gentium Basic" w:hAnsi="Gentium Basic" w:cs="Gentium Basic"/>
              </w:rPr>
            </w:pPr>
            <w:r>
              <w:rPr>
                <w:rFonts w:ascii="Gentium Basic" w:eastAsia="Gentium Basic" w:hAnsi="Gentium Basic" w:cs="Gentium Basic"/>
              </w:rPr>
              <w:t>Préciser le (s) document justificatif (</w:t>
            </w:r>
            <w:r>
              <w:rPr>
                <w:rFonts w:ascii="Gentium Basic" w:eastAsia="Gentium Basic" w:hAnsi="Gentium Basic" w:cs="Gentium Basic"/>
                <w:b/>
              </w:rPr>
              <w:t xml:space="preserve">Veillez </w:t>
            </w:r>
            <w:r w:rsidRPr="0029025A">
              <w:rPr>
                <w:rFonts w:ascii="Gentium Basic" w:eastAsia="Gentium Basic" w:hAnsi="Gentium Basic" w:cs="Gentium Basic"/>
                <w:b/>
              </w:rPr>
              <w:t>joindre au dossier de candidature)</w:t>
            </w:r>
          </w:p>
        </w:tc>
        <w:tc>
          <w:tcPr>
            <w:tcW w:w="6804" w:type="dxa"/>
            <w:vAlign w:val="center"/>
          </w:tcPr>
          <w:p w14:paraId="2ED0C7A7"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053437994"/>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 xml:space="preserve">Ninea </w:t>
            </w:r>
          </w:p>
          <w:p w14:paraId="1A8814BB"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88914215"/>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 xml:space="preserve">Registre de commerce </w:t>
            </w:r>
          </w:p>
          <w:p w14:paraId="71901336"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254166534"/>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 xml:space="preserve">Récépissé de création d’association </w:t>
            </w:r>
          </w:p>
          <w:p w14:paraId="3F3DF12F"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930077420"/>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 xml:space="preserve">Autres à préciser :  </w:t>
            </w:r>
          </w:p>
        </w:tc>
      </w:tr>
      <w:tr w:rsidR="00440807" w14:paraId="73AB0930" w14:textId="77777777" w:rsidTr="00A11468">
        <w:trPr>
          <w:trHeight w:val="268"/>
        </w:trPr>
        <w:tc>
          <w:tcPr>
            <w:tcW w:w="4106" w:type="dxa"/>
            <w:vAlign w:val="center"/>
          </w:tcPr>
          <w:p w14:paraId="15444188" w14:textId="77777777" w:rsidR="00440807" w:rsidRDefault="00440807" w:rsidP="00440807">
            <w:pPr>
              <w:rPr>
                <w:rFonts w:ascii="Gentium Basic" w:eastAsia="Gentium Basic" w:hAnsi="Gentium Basic" w:cs="Gentium Basic"/>
              </w:rPr>
            </w:pPr>
            <w:r>
              <w:rPr>
                <w:rFonts w:ascii="Gentium Basic" w:eastAsia="Gentium Basic" w:hAnsi="Gentium Basic" w:cs="Gentium Basic"/>
              </w:rPr>
              <w:t>Appartenance à une faitière (si oui laquelle)</w:t>
            </w:r>
          </w:p>
        </w:tc>
        <w:tc>
          <w:tcPr>
            <w:tcW w:w="6804" w:type="dxa"/>
            <w:vAlign w:val="center"/>
          </w:tcPr>
          <w:p w14:paraId="7692AAB0" w14:textId="77777777" w:rsidR="00440807" w:rsidRDefault="00440807" w:rsidP="00440807">
            <w:pPr>
              <w:rPr>
                <w:rFonts w:ascii="Gentium Basic" w:eastAsia="Gentium Basic" w:hAnsi="Gentium Basic" w:cs="Gentium Basic"/>
              </w:rPr>
            </w:pPr>
          </w:p>
        </w:tc>
      </w:tr>
      <w:tr w:rsidR="00440807" w14:paraId="3128666F" w14:textId="77777777" w:rsidTr="00A11468">
        <w:trPr>
          <w:trHeight w:val="268"/>
        </w:trPr>
        <w:tc>
          <w:tcPr>
            <w:tcW w:w="4106" w:type="dxa"/>
            <w:vAlign w:val="center"/>
          </w:tcPr>
          <w:p w14:paraId="038C5BF8" w14:textId="77777777" w:rsidR="00440807" w:rsidRDefault="00440807" w:rsidP="00440807">
            <w:pPr>
              <w:rPr>
                <w:rFonts w:ascii="Gentium Basic" w:eastAsia="Gentium Basic" w:hAnsi="Gentium Basic" w:cs="Gentium Basic"/>
                <w:i/>
                <w:iCs/>
              </w:rPr>
            </w:pPr>
            <w:r>
              <w:rPr>
                <w:rFonts w:ascii="Gentium Basic" w:eastAsia="Gentium Basic" w:hAnsi="Gentium Basic" w:cs="Gentium Basic"/>
              </w:rPr>
              <w:t xml:space="preserve">Nombre de membres </w:t>
            </w:r>
          </w:p>
        </w:tc>
        <w:tc>
          <w:tcPr>
            <w:tcW w:w="6804" w:type="dxa"/>
            <w:vAlign w:val="center"/>
          </w:tcPr>
          <w:p w14:paraId="3AB0F15E" w14:textId="77777777" w:rsidR="00440807" w:rsidRDefault="00440807" w:rsidP="00440807">
            <w:pPr>
              <w:rPr>
                <w:rFonts w:ascii="Gentium Basic" w:eastAsia="Gentium Basic" w:hAnsi="Gentium Basic" w:cs="Gentium Basic"/>
              </w:rPr>
            </w:pPr>
          </w:p>
        </w:tc>
      </w:tr>
      <w:tr w:rsidR="00440807" w14:paraId="6D6A0782" w14:textId="77777777" w:rsidTr="00A11468">
        <w:trPr>
          <w:trHeight w:val="268"/>
        </w:trPr>
        <w:tc>
          <w:tcPr>
            <w:tcW w:w="4106" w:type="dxa"/>
            <w:vAlign w:val="center"/>
          </w:tcPr>
          <w:p w14:paraId="75EE8E82" w14:textId="77777777" w:rsidR="00440807" w:rsidRDefault="00440807" w:rsidP="00440807">
            <w:pPr>
              <w:rPr>
                <w:rFonts w:ascii="Gentium Basic" w:eastAsia="Gentium Basic" w:hAnsi="Gentium Basic" w:cs="Gentium Basic"/>
              </w:rPr>
            </w:pPr>
            <w:r>
              <w:rPr>
                <w:rFonts w:ascii="Gentium Basic" w:eastAsia="Gentium Basic" w:hAnsi="Gentium Basic" w:cs="Gentium Basic"/>
              </w:rPr>
              <w:t>Nombre de salariés hors membre</w:t>
            </w:r>
          </w:p>
        </w:tc>
        <w:tc>
          <w:tcPr>
            <w:tcW w:w="6804" w:type="dxa"/>
            <w:vAlign w:val="center"/>
          </w:tcPr>
          <w:p w14:paraId="5BDDF76D" w14:textId="77777777" w:rsidR="00440807" w:rsidRDefault="00440807" w:rsidP="00440807">
            <w:pPr>
              <w:rPr>
                <w:rFonts w:ascii="Gentium Basic" w:eastAsia="Gentium Basic" w:hAnsi="Gentium Basic" w:cs="Gentium Basic"/>
              </w:rPr>
            </w:pPr>
          </w:p>
        </w:tc>
      </w:tr>
      <w:tr w:rsidR="00440807" w14:paraId="7F730315" w14:textId="77777777" w:rsidTr="00A11468">
        <w:trPr>
          <w:trHeight w:val="268"/>
        </w:trPr>
        <w:tc>
          <w:tcPr>
            <w:tcW w:w="4106" w:type="dxa"/>
            <w:vAlign w:val="center"/>
          </w:tcPr>
          <w:p w14:paraId="17AEEA2F" w14:textId="77777777" w:rsidR="00440807" w:rsidRDefault="00440807" w:rsidP="00440807">
            <w:pPr>
              <w:rPr>
                <w:rFonts w:ascii="Gentium Basic" w:eastAsia="Gentium Basic" w:hAnsi="Gentium Basic" w:cs="Gentium Basic"/>
              </w:rPr>
            </w:pPr>
            <w:r>
              <w:rPr>
                <w:rFonts w:ascii="Gentium Basic" w:eastAsia="Gentium Basic" w:hAnsi="Gentium Basic" w:cs="Gentium Basic"/>
              </w:rPr>
              <w:lastRenderedPageBreak/>
              <w:t xml:space="preserve"> Nombre de femmes membres</w:t>
            </w:r>
          </w:p>
          <w:p w14:paraId="2C5ACC8A" w14:textId="77777777" w:rsidR="00440807" w:rsidRDefault="00440807" w:rsidP="00440807">
            <w:pPr>
              <w:rPr>
                <w:rFonts w:ascii="Gentium Basic" w:eastAsia="Gentium Basic" w:hAnsi="Gentium Basic" w:cs="Gentium Basic"/>
                <w:i/>
                <w:iCs/>
              </w:rPr>
            </w:pPr>
            <w:r>
              <w:rPr>
                <w:rFonts w:ascii="Gentium Basic" w:eastAsia="Gentium Basic" w:hAnsi="Gentium Basic" w:cs="Gentium Basic"/>
                <w:i/>
                <w:iCs/>
                <w:sz w:val="18"/>
                <w:szCs w:val="18"/>
              </w:rPr>
              <w:t xml:space="preserve">Parmi les membres, quel est le nombre de femmes </w:t>
            </w:r>
          </w:p>
        </w:tc>
        <w:tc>
          <w:tcPr>
            <w:tcW w:w="6804" w:type="dxa"/>
            <w:vAlign w:val="center"/>
          </w:tcPr>
          <w:p w14:paraId="32659E34" w14:textId="77777777" w:rsidR="00440807" w:rsidRDefault="00440807" w:rsidP="00440807">
            <w:pPr>
              <w:rPr>
                <w:rFonts w:ascii="Gentium Basic" w:eastAsia="Gentium Basic" w:hAnsi="Gentium Basic" w:cs="Gentium Basic"/>
              </w:rPr>
            </w:pPr>
          </w:p>
        </w:tc>
      </w:tr>
      <w:tr w:rsidR="00440807" w14:paraId="0F5E5E9A" w14:textId="77777777" w:rsidTr="00A11468">
        <w:trPr>
          <w:trHeight w:val="328"/>
        </w:trPr>
        <w:tc>
          <w:tcPr>
            <w:tcW w:w="4106" w:type="dxa"/>
            <w:vAlign w:val="center"/>
          </w:tcPr>
          <w:p w14:paraId="7A4A46CB" w14:textId="77777777" w:rsidR="00440807" w:rsidRDefault="00440807" w:rsidP="00440807">
            <w:pPr>
              <w:rPr>
                <w:rFonts w:ascii="Gentium Basic" w:eastAsia="Gentium Basic" w:hAnsi="Gentium Basic" w:cs="Gentium Basic"/>
              </w:rPr>
            </w:pPr>
            <w:r>
              <w:rPr>
                <w:rFonts w:ascii="Gentium Basic" w:eastAsia="Gentium Basic" w:hAnsi="Gentium Basic" w:cs="Gentium Basic"/>
              </w:rPr>
              <w:t xml:space="preserve"> Nombre de jeunes membres</w:t>
            </w:r>
          </w:p>
          <w:p w14:paraId="0E8AD7DB" w14:textId="77777777" w:rsidR="00440807" w:rsidRDefault="00440807" w:rsidP="00440807">
            <w:pPr>
              <w:rPr>
                <w:rFonts w:ascii="Gentium Basic" w:eastAsia="Gentium Basic" w:hAnsi="Gentium Basic" w:cs="Gentium Basic"/>
                <w:i/>
                <w:iCs/>
              </w:rPr>
            </w:pPr>
            <w:r>
              <w:rPr>
                <w:rFonts w:ascii="Gentium Basic" w:eastAsia="Gentium Basic" w:hAnsi="Gentium Basic" w:cs="Gentium Basic"/>
                <w:i/>
                <w:iCs/>
                <w:sz w:val="18"/>
                <w:szCs w:val="18"/>
              </w:rPr>
              <w:t xml:space="preserve">Quel est le nombre de jeunes (entre 15 et 35 ans) </w:t>
            </w:r>
          </w:p>
        </w:tc>
        <w:tc>
          <w:tcPr>
            <w:tcW w:w="6804" w:type="dxa"/>
            <w:vAlign w:val="center"/>
          </w:tcPr>
          <w:p w14:paraId="7F8794A4" w14:textId="77777777" w:rsidR="00440807" w:rsidRDefault="00440807" w:rsidP="00440807">
            <w:pPr>
              <w:rPr>
                <w:rFonts w:ascii="Gentium Basic" w:eastAsia="Gentium Basic" w:hAnsi="Gentium Basic" w:cs="Gentium Basic"/>
              </w:rPr>
            </w:pPr>
          </w:p>
        </w:tc>
      </w:tr>
      <w:tr w:rsidR="00440807" w14:paraId="1BB59063" w14:textId="77777777" w:rsidTr="00A11468">
        <w:trPr>
          <w:trHeight w:val="372"/>
        </w:trPr>
        <w:tc>
          <w:tcPr>
            <w:tcW w:w="4106" w:type="dxa"/>
            <w:vAlign w:val="center"/>
          </w:tcPr>
          <w:p w14:paraId="325FF9B6" w14:textId="77777777" w:rsidR="00440807" w:rsidRDefault="00440807" w:rsidP="00440807">
            <w:pPr>
              <w:rPr>
                <w:rFonts w:ascii="Gentium Basic" w:eastAsia="Gentium Basic" w:hAnsi="Gentium Basic" w:cs="Gentium Basic"/>
              </w:rPr>
            </w:pPr>
            <w:r>
              <w:rPr>
                <w:rFonts w:ascii="Gentium Basic" w:eastAsia="Gentium Basic" w:hAnsi="Gentium Basic" w:cs="Gentium Basic"/>
              </w:rPr>
              <w:t>Années d'expérience en gestion de petit projet ou de subvention</w:t>
            </w:r>
          </w:p>
          <w:p w14:paraId="26FB84B3" w14:textId="77777777" w:rsidR="00440807" w:rsidRDefault="00440807" w:rsidP="00440807">
            <w:pPr>
              <w:rPr>
                <w:rFonts w:ascii="Gentium Basic" w:eastAsia="Gentium Basic" w:hAnsi="Gentium Basic" w:cs="Gentium Basic"/>
                <w:i/>
                <w:iCs/>
              </w:rPr>
            </w:pPr>
            <w:r>
              <w:rPr>
                <w:rFonts w:ascii="Gentium Basic" w:eastAsia="Gentium Basic" w:hAnsi="Gentium Basic" w:cs="Gentium Basic"/>
                <w:i/>
                <w:iCs/>
                <w:sz w:val="18"/>
                <w:szCs w:val="18"/>
              </w:rPr>
              <w:t xml:space="preserve">Veuillez préciser le nombre d’années d'expériences que vous avez en gestion de projet ou de subvention </w:t>
            </w:r>
          </w:p>
        </w:tc>
        <w:tc>
          <w:tcPr>
            <w:tcW w:w="6804" w:type="dxa"/>
            <w:vAlign w:val="center"/>
          </w:tcPr>
          <w:p w14:paraId="1A1E88BE" w14:textId="77777777" w:rsidR="00440807" w:rsidRPr="0029025A" w:rsidRDefault="005B110D" w:rsidP="00440807">
            <w:pPr>
              <w:ind w:left="360"/>
              <w:rPr>
                <w:rFonts w:ascii="Gentium Basic" w:eastAsia="Gentium Basic" w:hAnsi="Gentium Basic" w:cs="Gentium Basic"/>
                <w:b/>
              </w:rPr>
            </w:pPr>
            <w:sdt>
              <w:sdtPr>
                <w:rPr>
                  <w:rFonts w:ascii="Arial Unicode MS" w:eastAsia="Arial Unicode MS" w:hAnsi="Arial Unicode MS" w:cs="Arial Unicode MS"/>
                </w:rPr>
                <w:id w:val="42330135"/>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sidRPr="0029025A">
              <w:rPr>
                <w:rFonts w:ascii="Arial Unicode MS" w:eastAsia="Arial Unicode MS" w:hAnsi="Arial Unicode MS" w:cs="Arial Unicode MS"/>
                <w:b/>
              </w:rPr>
              <w:t xml:space="preserve"> </w:t>
            </w:r>
            <w:r w:rsidR="00440807" w:rsidRPr="0029025A">
              <w:rPr>
                <w:rFonts w:ascii="Gentium Basic" w:eastAsia="Gentium Basic" w:hAnsi="Gentium Basic" w:cs="Gentium Basic"/>
                <w:b/>
              </w:rPr>
              <w:t xml:space="preserve"> 0-5 ans</w:t>
            </w:r>
          </w:p>
          <w:p w14:paraId="20709FF7" w14:textId="77777777" w:rsidR="00440807" w:rsidRDefault="005B110D" w:rsidP="00440807">
            <w:pPr>
              <w:ind w:left="360"/>
              <w:rPr>
                <w:rFonts w:ascii="Gentium Basic" w:eastAsia="Gentium Basic" w:hAnsi="Gentium Basic" w:cs="Gentium Basic"/>
                <w:b/>
                <w:bCs/>
              </w:rPr>
            </w:pPr>
            <w:sdt>
              <w:sdtPr>
                <w:rPr>
                  <w:rFonts w:ascii="Arial Unicode MS" w:eastAsia="Arial Unicode MS" w:hAnsi="Arial Unicode MS" w:cs="Arial Unicode MS"/>
                </w:rPr>
                <w:id w:val="-449698937"/>
                <w14:checkbox>
                  <w14:checked w14:val="0"/>
                  <w14:checkedState w14:val="2612" w14:font="MS Gothic"/>
                  <w14:uncheckedState w14:val="2610" w14:font="MS Gothic"/>
                </w14:checkbox>
              </w:sdtPr>
              <w:sdtEndPr/>
              <w:sdtContent>
                <w:r w:rsidR="00440807" w:rsidRPr="0029025A">
                  <w:rPr>
                    <w:rFonts w:ascii="MS Gothic" w:eastAsia="MS Gothic" w:hAnsi="MS Gothic" w:cs="Arial Unicode MS" w:hint="eastAsia"/>
                  </w:rPr>
                  <w:t>☐</w:t>
                </w:r>
              </w:sdtContent>
            </w:sdt>
            <w:r w:rsidR="00440807" w:rsidRPr="0029025A">
              <w:rPr>
                <w:rFonts w:ascii="Arial Unicode MS" w:eastAsia="Arial Unicode MS" w:hAnsi="Arial Unicode MS" w:cs="Arial Unicode MS"/>
                <w:b/>
              </w:rPr>
              <w:t xml:space="preserve"> </w:t>
            </w:r>
            <w:r w:rsidR="00440807" w:rsidRPr="0029025A">
              <w:rPr>
                <w:rFonts w:ascii="Gentium Basic" w:eastAsia="Gentium Basic" w:hAnsi="Gentium Basic" w:cs="Gentium Basic"/>
                <w:b/>
              </w:rPr>
              <w:t xml:space="preserve"> +5 ans</w:t>
            </w:r>
          </w:p>
        </w:tc>
      </w:tr>
      <w:tr w:rsidR="00440807" w14:paraId="2E1DC2A8" w14:textId="77777777" w:rsidTr="00A11468">
        <w:trPr>
          <w:trHeight w:val="372"/>
        </w:trPr>
        <w:tc>
          <w:tcPr>
            <w:tcW w:w="4106" w:type="dxa"/>
            <w:vAlign w:val="center"/>
          </w:tcPr>
          <w:p w14:paraId="1F70EEA6" w14:textId="77777777" w:rsidR="00440807" w:rsidRDefault="00440807" w:rsidP="00440807">
            <w:pPr>
              <w:rPr>
                <w:rFonts w:ascii="Gentium Basic" w:eastAsia="Gentium Basic" w:hAnsi="Gentium Basic" w:cs="Gentium Basic"/>
              </w:rPr>
            </w:pPr>
            <w:r>
              <w:rPr>
                <w:rFonts w:ascii="Gentium Basic" w:eastAsia="Gentium Basic" w:hAnsi="Gentium Basic" w:cs="Gentium Basic"/>
              </w:rPr>
              <w:t xml:space="preserve">Nombre de projets et subventions conduits </w:t>
            </w:r>
          </w:p>
        </w:tc>
        <w:tc>
          <w:tcPr>
            <w:tcW w:w="6804" w:type="dxa"/>
            <w:vAlign w:val="center"/>
          </w:tcPr>
          <w:p w14:paraId="4A801120" w14:textId="77777777" w:rsidR="00440807" w:rsidRDefault="00440807" w:rsidP="00440807">
            <w:pPr>
              <w:widowControl w:val="0"/>
              <w:spacing w:after="0"/>
              <w:ind w:left="862"/>
              <w:rPr>
                <w:rFonts w:ascii="Gentium Basic" w:eastAsia="Gentium Basic" w:hAnsi="Gentium Basic" w:cs="Gentium Basic"/>
                <w:b/>
                <w:bCs/>
              </w:rPr>
            </w:pPr>
          </w:p>
        </w:tc>
      </w:tr>
      <w:tr w:rsidR="00440807" w14:paraId="5D5E3524" w14:textId="77777777" w:rsidTr="00A11468">
        <w:trPr>
          <w:trHeight w:val="372"/>
        </w:trPr>
        <w:tc>
          <w:tcPr>
            <w:tcW w:w="4106" w:type="dxa"/>
            <w:vAlign w:val="center"/>
          </w:tcPr>
          <w:p w14:paraId="46C16C31" w14:textId="77777777" w:rsidR="00440807" w:rsidRDefault="00440807" w:rsidP="00440807">
            <w:pPr>
              <w:rPr>
                <w:rFonts w:ascii="Gentium Basic" w:eastAsia="Gentium Basic" w:hAnsi="Gentium Basic" w:cs="Gentium Basic"/>
              </w:rPr>
            </w:pPr>
            <w:r>
              <w:rPr>
                <w:rFonts w:ascii="Gentium Basic" w:eastAsia="Gentium Basic" w:hAnsi="Gentium Basic" w:cs="Gentium Basic"/>
              </w:rPr>
              <w:t>Détai</w:t>
            </w:r>
            <w:r w:rsidR="00605410">
              <w:rPr>
                <w:rFonts w:ascii="Gentium Basic" w:eastAsia="Gentium Basic" w:hAnsi="Gentium Basic" w:cs="Gentium Basic"/>
              </w:rPr>
              <w:t xml:space="preserve">llez listez  les  projets et </w:t>
            </w:r>
            <w:r>
              <w:rPr>
                <w:rFonts w:ascii="Gentium Basic" w:eastAsia="Gentium Basic" w:hAnsi="Gentium Basic" w:cs="Gentium Basic"/>
              </w:rPr>
              <w:t xml:space="preserve"> partenaires financiers avec qui vous avez collaboré  dans les 5 dernières années </w:t>
            </w:r>
          </w:p>
        </w:tc>
        <w:tc>
          <w:tcPr>
            <w:tcW w:w="6804" w:type="dxa"/>
            <w:vAlign w:val="center"/>
          </w:tcPr>
          <w:p w14:paraId="05606062" w14:textId="77777777" w:rsidR="00440807" w:rsidRDefault="00440807" w:rsidP="00440807">
            <w:pPr>
              <w:widowControl w:val="0"/>
              <w:spacing w:after="0"/>
              <w:ind w:left="862"/>
              <w:rPr>
                <w:rFonts w:ascii="Gentium Basic" w:eastAsia="Gentium Basic" w:hAnsi="Gentium Basic" w:cs="Gentium Basic"/>
                <w:b/>
                <w:bCs/>
              </w:rPr>
            </w:pPr>
          </w:p>
        </w:tc>
      </w:tr>
      <w:tr w:rsidR="00440807" w14:paraId="62FCC6AA" w14:textId="77777777" w:rsidTr="00A11468">
        <w:trPr>
          <w:trHeight w:val="372"/>
        </w:trPr>
        <w:tc>
          <w:tcPr>
            <w:tcW w:w="4106" w:type="dxa"/>
            <w:vAlign w:val="center"/>
          </w:tcPr>
          <w:p w14:paraId="02297FFF" w14:textId="77777777" w:rsidR="00440807" w:rsidRDefault="00440807" w:rsidP="00440807">
            <w:pPr>
              <w:rPr>
                <w:rFonts w:ascii="Gentium Basic" w:eastAsia="Gentium Basic" w:hAnsi="Gentium Basic" w:cs="Gentium Basic"/>
              </w:rPr>
            </w:pPr>
            <w:r>
              <w:rPr>
                <w:rFonts w:ascii="Gentium Basic" w:eastAsia="Gentium Basic" w:hAnsi="Gentium Basic" w:cs="Gentium Basic"/>
              </w:rPr>
              <w:t xml:space="preserve">Secteur d'activité </w:t>
            </w:r>
          </w:p>
          <w:p w14:paraId="0D200BEB" w14:textId="77777777" w:rsidR="00440807" w:rsidRDefault="00440807" w:rsidP="00440807">
            <w:pPr>
              <w:rPr>
                <w:rFonts w:ascii="Gentium Basic" w:eastAsia="Gentium Basic" w:hAnsi="Gentium Basic" w:cs="Gentium Basic"/>
                <w:i/>
                <w:iCs/>
                <w:sz w:val="18"/>
                <w:szCs w:val="18"/>
              </w:rPr>
            </w:pPr>
            <w:r>
              <w:rPr>
                <w:rFonts w:ascii="Gentium Basic" w:eastAsia="Gentium Basic" w:hAnsi="Gentium Basic" w:cs="Gentium Basic"/>
                <w:i/>
                <w:iCs/>
                <w:sz w:val="18"/>
                <w:szCs w:val="18"/>
              </w:rPr>
              <w:t xml:space="preserve">Dans quel secteur(s) évolue votre organisation  </w:t>
            </w:r>
          </w:p>
          <w:p w14:paraId="2175E548" w14:textId="77777777" w:rsidR="00440807" w:rsidRDefault="00440807" w:rsidP="00440807">
            <w:pPr>
              <w:rPr>
                <w:rFonts w:ascii="Gentium Basic" w:eastAsia="Gentium Basic" w:hAnsi="Gentium Basic" w:cs="Gentium Basic"/>
              </w:rPr>
            </w:pPr>
          </w:p>
        </w:tc>
        <w:tc>
          <w:tcPr>
            <w:tcW w:w="6804" w:type="dxa"/>
            <w:vAlign w:val="center"/>
          </w:tcPr>
          <w:p w14:paraId="42E9BA63"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619521243"/>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Agriculture</w:t>
            </w:r>
          </w:p>
          <w:p w14:paraId="1BA03E3F"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740451652"/>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Élevage</w:t>
            </w:r>
          </w:p>
          <w:p w14:paraId="6D80C39C"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790202900"/>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Transformation (produits agricoles ou élevage)</w:t>
            </w:r>
          </w:p>
          <w:p w14:paraId="7FDD37DF"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78791416"/>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Pisciculture</w:t>
            </w:r>
          </w:p>
          <w:p w14:paraId="64B55E1F"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385912159"/>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 xml:space="preserve">Commercialisation de produits agricoles </w:t>
            </w:r>
          </w:p>
          <w:p w14:paraId="1CE8ABB2"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433262111"/>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Apiculture</w:t>
            </w:r>
          </w:p>
          <w:p w14:paraId="250F9CBD"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714920093"/>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Autres à préciser :</w:t>
            </w:r>
          </w:p>
        </w:tc>
      </w:tr>
      <w:tr w:rsidR="00440807" w14:paraId="52545560" w14:textId="77777777" w:rsidTr="00A11468">
        <w:trPr>
          <w:trHeight w:val="372"/>
        </w:trPr>
        <w:tc>
          <w:tcPr>
            <w:tcW w:w="4106" w:type="dxa"/>
            <w:vAlign w:val="center"/>
          </w:tcPr>
          <w:p w14:paraId="165E56F4" w14:textId="77777777" w:rsidR="00440807" w:rsidRDefault="00440807" w:rsidP="00440807">
            <w:pPr>
              <w:rPr>
                <w:rFonts w:ascii="Gentium Basic" w:eastAsia="Gentium Basic" w:hAnsi="Gentium Basic" w:cs="Gentium Basic"/>
              </w:rPr>
            </w:pPr>
            <w:r>
              <w:rPr>
                <w:rFonts w:ascii="Gentium Basic" w:eastAsia="Gentium Basic" w:hAnsi="Gentium Basic" w:cs="Gentium Basic"/>
              </w:rPr>
              <w:t>Description des activités</w:t>
            </w:r>
          </w:p>
          <w:p w14:paraId="3C3A9766" w14:textId="77777777" w:rsidR="00440807" w:rsidRDefault="00440807" w:rsidP="00440807">
            <w:pPr>
              <w:rPr>
                <w:rFonts w:ascii="Gentium Basic" w:eastAsia="Gentium Basic" w:hAnsi="Gentium Basic" w:cs="Gentium Basic"/>
                <w:i/>
                <w:iCs/>
              </w:rPr>
            </w:pPr>
            <w:r>
              <w:rPr>
                <w:rFonts w:ascii="Gentium Basic" w:eastAsia="Gentium Basic" w:hAnsi="Gentium Basic" w:cs="Gentium Basic"/>
                <w:i/>
                <w:iCs/>
                <w:sz w:val="18"/>
                <w:szCs w:val="18"/>
              </w:rPr>
              <w:t>Faites une brève description de vos activités avec les produits et services proposés</w:t>
            </w:r>
          </w:p>
        </w:tc>
        <w:tc>
          <w:tcPr>
            <w:tcW w:w="6804" w:type="dxa"/>
            <w:vAlign w:val="center"/>
          </w:tcPr>
          <w:p w14:paraId="2ECEE5D8" w14:textId="77777777" w:rsidR="00440807" w:rsidRDefault="00440807" w:rsidP="00440807">
            <w:pPr>
              <w:ind w:left="1440"/>
              <w:rPr>
                <w:rFonts w:ascii="Gentium Basic" w:eastAsia="Gentium Basic" w:hAnsi="Gentium Basic" w:cs="Gentium Basic"/>
              </w:rPr>
            </w:pPr>
          </w:p>
        </w:tc>
      </w:tr>
      <w:tr w:rsidR="00440807" w14:paraId="76EAAC34" w14:textId="77777777" w:rsidTr="00A11468">
        <w:trPr>
          <w:trHeight w:val="372"/>
        </w:trPr>
        <w:tc>
          <w:tcPr>
            <w:tcW w:w="4106" w:type="dxa"/>
            <w:vAlign w:val="center"/>
          </w:tcPr>
          <w:p w14:paraId="085C2FC7" w14:textId="77777777" w:rsidR="00440807" w:rsidRDefault="00440807" w:rsidP="00440807">
            <w:pPr>
              <w:rPr>
                <w:rFonts w:ascii="Gentium Basic" w:eastAsia="Gentium Basic" w:hAnsi="Gentium Basic" w:cs="Gentium Basic"/>
              </w:rPr>
            </w:pPr>
            <w:r>
              <w:rPr>
                <w:rFonts w:ascii="Gentium Basic" w:eastAsia="Gentium Basic" w:hAnsi="Gentium Basic" w:cs="Gentium Basic"/>
              </w:rPr>
              <w:t xml:space="preserve">En quoi vos activités sont-elles liées à l’agroécologie ? </w:t>
            </w:r>
          </w:p>
        </w:tc>
        <w:tc>
          <w:tcPr>
            <w:tcW w:w="6804" w:type="dxa"/>
            <w:vAlign w:val="center"/>
          </w:tcPr>
          <w:p w14:paraId="53A187FC" w14:textId="77777777" w:rsidR="00440807" w:rsidRDefault="00440807" w:rsidP="00440807">
            <w:pPr>
              <w:ind w:left="1440"/>
              <w:rPr>
                <w:rFonts w:ascii="Gentium Basic" w:eastAsia="Gentium Basic" w:hAnsi="Gentium Basic" w:cs="Gentium Basic"/>
              </w:rPr>
            </w:pPr>
          </w:p>
        </w:tc>
      </w:tr>
      <w:tr w:rsidR="00440807" w14:paraId="4E383116" w14:textId="77777777" w:rsidTr="00A11468">
        <w:trPr>
          <w:trHeight w:val="372"/>
        </w:trPr>
        <w:tc>
          <w:tcPr>
            <w:tcW w:w="4106" w:type="dxa"/>
            <w:vAlign w:val="center"/>
          </w:tcPr>
          <w:p w14:paraId="23DD490B" w14:textId="77777777" w:rsidR="00440807" w:rsidRDefault="00440807" w:rsidP="00440807">
            <w:pPr>
              <w:rPr>
                <w:rFonts w:ascii="Gentium Basic" w:eastAsia="Gentium Basic" w:hAnsi="Gentium Basic" w:cs="Gentium Basic"/>
                <w:highlight w:val="yellow"/>
              </w:rPr>
            </w:pPr>
            <w:r w:rsidRPr="0029025A">
              <w:rPr>
                <w:rFonts w:ascii="Gentium Basic" w:eastAsia="Gentium Basic" w:hAnsi="Gentium Basic" w:cs="Gentium Basic"/>
              </w:rPr>
              <w:t>Depuis combien d’années votre organisation mène-t-elle des pratiques agroécologiques?</w:t>
            </w:r>
          </w:p>
        </w:tc>
        <w:tc>
          <w:tcPr>
            <w:tcW w:w="6804" w:type="dxa"/>
            <w:vAlign w:val="center"/>
          </w:tcPr>
          <w:p w14:paraId="7B47F21A"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044171672"/>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Plus de cinq (05) ans</w:t>
            </w:r>
          </w:p>
          <w:p w14:paraId="121FB7C0"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31171699"/>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Entre deux (02) ans et quatre (04) ans</w:t>
            </w:r>
          </w:p>
          <w:p w14:paraId="65D8EE3B"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707758449"/>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Un (01) an et moins</w:t>
            </w:r>
          </w:p>
        </w:tc>
      </w:tr>
      <w:tr w:rsidR="00440807" w14:paraId="12B3BA88" w14:textId="77777777" w:rsidTr="00A11468">
        <w:trPr>
          <w:trHeight w:val="372"/>
        </w:trPr>
        <w:tc>
          <w:tcPr>
            <w:tcW w:w="4106" w:type="dxa"/>
            <w:vAlign w:val="center"/>
          </w:tcPr>
          <w:p w14:paraId="5CC00929" w14:textId="77777777" w:rsidR="00440807" w:rsidRDefault="00440807" w:rsidP="00440807">
            <w:pPr>
              <w:rPr>
                <w:rFonts w:ascii="Gentium Basic" w:eastAsia="Gentium Basic" w:hAnsi="Gentium Basic" w:cs="Gentium Basic"/>
                <w:highlight w:val="yellow"/>
              </w:rPr>
            </w:pPr>
            <w:r w:rsidRPr="0029025A">
              <w:rPr>
                <w:rFonts w:ascii="Gentium Basic" w:eastAsia="Gentium Basic" w:hAnsi="Gentium Basic" w:cs="Gentium Basic"/>
              </w:rPr>
              <w:t>Pourquoi avoir choisi l’agroécologie (en quelques lignes) ?</w:t>
            </w:r>
          </w:p>
        </w:tc>
        <w:tc>
          <w:tcPr>
            <w:tcW w:w="6804" w:type="dxa"/>
            <w:vAlign w:val="center"/>
          </w:tcPr>
          <w:p w14:paraId="4E2C4083" w14:textId="77777777" w:rsidR="00440807" w:rsidRDefault="00440807" w:rsidP="00440807">
            <w:pPr>
              <w:ind w:left="360"/>
              <w:rPr>
                <w:rFonts w:ascii="Gentium Basic" w:eastAsia="Gentium Basic" w:hAnsi="Gentium Basic" w:cs="Gentium Basic"/>
              </w:rPr>
            </w:pPr>
          </w:p>
        </w:tc>
      </w:tr>
      <w:tr w:rsidR="00440807" w14:paraId="195E1EF7" w14:textId="77777777" w:rsidTr="00A11468">
        <w:trPr>
          <w:trHeight w:val="372"/>
        </w:trPr>
        <w:tc>
          <w:tcPr>
            <w:tcW w:w="4106" w:type="dxa"/>
            <w:vAlign w:val="center"/>
          </w:tcPr>
          <w:p w14:paraId="1407BE30" w14:textId="77777777" w:rsidR="00440807" w:rsidRDefault="00440807" w:rsidP="00440807">
            <w:pPr>
              <w:rPr>
                <w:rFonts w:ascii="Gentium Basic" w:eastAsia="Gentium Basic" w:hAnsi="Gentium Basic" w:cs="Gentium Basic"/>
                <w:highlight w:val="yellow"/>
              </w:rPr>
            </w:pPr>
            <w:r w:rsidRPr="0029025A">
              <w:rPr>
                <w:rFonts w:ascii="Gentium Basic" w:eastAsia="Gentium Basic" w:hAnsi="Gentium Basic" w:cs="Gentium Basic"/>
              </w:rPr>
              <w:t>Quel est le pourcentage de membres qui sont effectivement dans la pratique agroécologique ?</w:t>
            </w:r>
          </w:p>
        </w:tc>
        <w:tc>
          <w:tcPr>
            <w:tcW w:w="6804" w:type="dxa"/>
            <w:vAlign w:val="center"/>
          </w:tcPr>
          <w:p w14:paraId="0817F58F"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436342340"/>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MS Gothic" w:eastAsia="MS Gothic" w:hAnsi="MS Gothic" w:cs="MS Gothic"/>
              </w:rPr>
              <w:t xml:space="preserve"> </w:t>
            </w:r>
            <w:r w:rsidR="00440807">
              <w:rPr>
                <w:rFonts w:ascii="Gentium Basic" w:eastAsia="Gentium Basic" w:hAnsi="Gentium Basic" w:cs="Gentium Basic"/>
              </w:rPr>
              <w:t>Plus de 50%</w:t>
            </w:r>
          </w:p>
          <w:p w14:paraId="1A341251"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055202876"/>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Entre 25 et 50%</w:t>
            </w:r>
          </w:p>
          <w:p w14:paraId="5AAF7D13"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183040076"/>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Moins de 25 %</w:t>
            </w:r>
          </w:p>
        </w:tc>
      </w:tr>
      <w:tr w:rsidR="00440807" w14:paraId="771693AE" w14:textId="77777777" w:rsidTr="00A11468">
        <w:trPr>
          <w:trHeight w:val="372"/>
        </w:trPr>
        <w:tc>
          <w:tcPr>
            <w:tcW w:w="4106" w:type="dxa"/>
            <w:shd w:val="clear" w:color="auto" w:fill="auto"/>
            <w:vAlign w:val="center"/>
          </w:tcPr>
          <w:p w14:paraId="4AD6B422" w14:textId="77777777" w:rsidR="00440807" w:rsidRDefault="00440807" w:rsidP="00440807">
            <w:pPr>
              <w:rPr>
                <w:rFonts w:ascii="Gentium Basic" w:eastAsia="Gentium Basic" w:hAnsi="Gentium Basic" w:cs="Gentium Basic"/>
                <w:highlight w:val="yellow"/>
              </w:rPr>
            </w:pPr>
            <w:r w:rsidRPr="0029025A">
              <w:rPr>
                <w:rFonts w:ascii="Gentium Basic" w:eastAsia="Gentium Basic" w:hAnsi="Gentium Basic" w:cs="Gentium Basic"/>
              </w:rPr>
              <w:lastRenderedPageBreak/>
              <w:t>Existe-t-il des échanges sur les pratiques agroécologiques entre membres ou avec d’autres acteurs?</w:t>
            </w:r>
          </w:p>
        </w:tc>
        <w:tc>
          <w:tcPr>
            <w:tcW w:w="6804" w:type="dxa"/>
            <w:vAlign w:val="center"/>
          </w:tcPr>
          <w:p w14:paraId="29C9645B"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767069524"/>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Oui</w:t>
            </w:r>
          </w:p>
          <w:p w14:paraId="2E1BAF08" w14:textId="77777777" w:rsidR="00440807" w:rsidRDefault="005B110D" w:rsidP="00440807">
            <w:pPr>
              <w:ind w:left="360"/>
              <w:rPr>
                <w:rFonts w:ascii="Gentium Basic" w:eastAsia="Gentium Basic" w:hAnsi="Gentium Basic" w:cs="Gentium Basic"/>
              </w:rPr>
            </w:pPr>
            <w:sdt>
              <w:sdtPr>
                <w:rPr>
                  <w:rFonts w:ascii="Gentium Basic" w:eastAsia="Gentium Basic" w:hAnsi="Gentium Basic" w:cs="Gentium Basic"/>
                </w:rPr>
                <w:id w:val="-103577515"/>
                <w14:checkbox>
                  <w14:checked w14:val="0"/>
                  <w14:checkedState w14:val="2612" w14:font="MS Gothic"/>
                  <w14:uncheckedState w14:val="2610" w14:font="MS Gothic"/>
                </w14:checkbox>
              </w:sdtPr>
              <w:sdtEndPr/>
              <w:sdtContent>
                <w:r w:rsidR="00440807">
                  <w:rPr>
                    <w:rFonts w:ascii="MS Gothic" w:eastAsia="MS Gothic" w:hAnsi="MS Gothic" w:cs="Gentium Basic" w:hint="eastAsia"/>
                  </w:rPr>
                  <w:t>☐</w:t>
                </w:r>
              </w:sdtContent>
            </w:sdt>
            <w:r w:rsidR="00440807" w:rsidRPr="00440807">
              <w:rPr>
                <w:rFonts w:ascii="Gentium Basic" w:eastAsia="Gentium Basic" w:hAnsi="Gentium Basic" w:cs="Gentium Basic"/>
              </w:rPr>
              <w:t xml:space="preserve"> </w:t>
            </w:r>
            <w:r w:rsidR="00440807" w:rsidRPr="00440807">
              <w:rPr>
                <w:rFonts w:ascii="Gentium Basic" w:eastAsia="Gentium Basic" w:hAnsi="Gentium Basic" w:cs="Gentium Basic" w:hint="eastAsia"/>
              </w:rPr>
              <w:t>Non</w:t>
            </w:r>
          </w:p>
        </w:tc>
      </w:tr>
      <w:tr w:rsidR="00440807" w14:paraId="7FA2D08C" w14:textId="77777777" w:rsidTr="00A11468">
        <w:trPr>
          <w:trHeight w:val="372"/>
        </w:trPr>
        <w:tc>
          <w:tcPr>
            <w:tcW w:w="4106" w:type="dxa"/>
            <w:vAlign w:val="center"/>
          </w:tcPr>
          <w:p w14:paraId="382C68E1" w14:textId="77777777" w:rsidR="00440807" w:rsidRPr="0029025A" w:rsidRDefault="00440807" w:rsidP="00440807">
            <w:pPr>
              <w:rPr>
                <w:rFonts w:ascii="Gentium Basic" w:eastAsia="Gentium Basic" w:hAnsi="Gentium Basic" w:cs="Gentium Basic"/>
              </w:rPr>
            </w:pPr>
            <w:r w:rsidRPr="0029025A">
              <w:rPr>
                <w:rFonts w:ascii="Gentium Basic" w:eastAsia="Gentium Basic" w:hAnsi="Gentium Basic" w:cs="Gentium Basic"/>
              </w:rPr>
              <w:t>Si Oui sous quel format se font ces échanges ?</w:t>
            </w:r>
          </w:p>
        </w:tc>
        <w:tc>
          <w:tcPr>
            <w:tcW w:w="6804" w:type="dxa"/>
            <w:vAlign w:val="center"/>
          </w:tcPr>
          <w:p w14:paraId="1AC06485" w14:textId="77777777" w:rsidR="00440807" w:rsidRPr="0029025A"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960918396"/>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sidRPr="0029025A">
              <w:rPr>
                <w:rFonts w:ascii="Gentium Basic" w:eastAsia="Gentium Basic" w:hAnsi="Gentium Basic" w:cs="Gentium Basic"/>
              </w:rPr>
              <w:t>Formation</w:t>
            </w:r>
          </w:p>
          <w:p w14:paraId="61DD018E" w14:textId="77777777" w:rsidR="00440807" w:rsidRPr="0029025A"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284883809"/>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sidRPr="0029025A">
              <w:rPr>
                <w:rFonts w:ascii="Gentium Basic" w:eastAsia="Gentium Basic" w:hAnsi="Gentium Basic" w:cs="Gentium Basic"/>
              </w:rPr>
              <w:t>Visites d’échanges</w:t>
            </w:r>
          </w:p>
          <w:p w14:paraId="76918A1C" w14:textId="77777777" w:rsidR="00440807" w:rsidRPr="0029025A"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003552839"/>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sidRPr="0029025A">
              <w:rPr>
                <w:rFonts w:ascii="Gentium Basic" w:eastAsia="Gentium Basic" w:hAnsi="Gentium Basic" w:cs="Gentium Basic"/>
              </w:rPr>
              <w:t xml:space="preserve"> Réunions</w:t>
            </w:r>
          </w:p>
          <w:p w14:paraId="486C5918" w14:textId="77777777" w:rsidR="00440807" w:rsidRPr="0029025A"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526126912"/>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sidRPr="0029025A">
              <w:rPr>
                <w:rFonts w:ascii="Gentium Basic" w:eastAsia="Gentium Basic" w:hAnsi="Gentium Basic" w:cs="Gentium Basic"/>
              </w:rPr>
              <w:t>Autres à préciser</w:t>
            </w:r>
          </w:p>
        </w:tc>
      </w:tr>
      <w:tr w:rsidR="00440807" w14:paraId="6A1DA3A0" w14:textId="77777777" w:rsidTr="00A11468">
        <w:trPr>
          <w:trHeight w:val="372"/>
        </w:trPr>
        <w:tc>
          <w:tcPr>
            <w:tcW w:w="4106" w:type="dxa"/>
            <w:vAlign w:val="center"/>
          </w:tcPr>
          <w:p w14:paraId="24277B1B" w14:textId="77777777" w:rsidR="00440807" w:rsidRDefault="00440807" w:rsidP="00440807">
            <w:pPr>
              <w:rPr>
                <w:rFonts w:ascii="Gentium Basic" w:eastAsia="Gentium Basic" w:hAnsi="Gentium Basic" w:cs="Gentium Basic"/>
              </w:rPr>
            </w:pPr>
            <w:r>
              <w:rPr>
                <w:rFonts w:ascii="Gentium Basic" w:eastAsia="Gentium Basic" w:hAnsi="Gentium Basic" w:cs="Gentium Basic"/>
              </w:rPr>
              <w:t>Pratiques agroécologiques menées et/ou diffusées</w:t>
            </w:r>
          </w:p>
          <w:p w14:paraId="19AA722F" w14:textId="77777777" w:rsidR="00440807" w:rsidRDefault="00440807" w:rsidP="00440807">
            <w:pPr>
              <w:rPr>
                <w:rFonts w:ascii="Gentium Basic" w:eastAsia="Gentium Basic" w:hAnsi="Gentium Basic" w:cs="Gentium Basic"/>
                <w:i/>
                <w:iCs/>
              </w:rPr>
            </w:pPr>
            <w:r>
              <w:rPr>
                <w:rFonts w:ascii="Gentium Basic" w:eastAsia="Gentium Basic" w:hAnsi="Gentium Basic" w:cs="Gentium Basic"/>
                <w:i/>
                <w:iCs/>
                <w:sz w:val="20"/>
                <w:szCs w:val="20"/>
              </w:rPr>
              <w:t xml:space="preserve">Cochez les principales pratiques agroécologiques </w:t>
            </w:r>
            <w:r w:rsidRPr="00E97209">
              <w:rPr>
                <w:rFonts w:ascii="Gentium Basic" w:eastAsia="Gentium Basic" w:hAnsi="Gentium Basic" w:cs="Gentium Basic"/>
                <w:i/>
                <w:iCs/>
                <w:sz w:val="20"/>
                <w:szCs w:val="20"/>
              </w:rPr>
              <w:t>effectivement</w:t>
            </w:r>
            <w:r>
              <w:rPr>
                <w:rFonts w:ascii="Gentium Basic" w:eastAsia="Gentium Basic" w:hAnsi="Gentium Basic" w:cs="Gentium Basic"/>
                <w:i/>
                <w:iCs/>
                <w:sz w:val="20"/>
                <w:szCs w:val="20"/>
              </w:rPr>
              <w:t xml:space="preserve"> menées </w:t>
            </w:r>
          </w:p>
        </w:tc>
        <w:tc>
          <w:tcPr>
            <w:tcW w:w="6804" w:type="dxa"/>
            <w:vAlign w:val="center"/>
          </w:tcPr>
          <w:p w14:paraId="3AEB3178"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581961599"/>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Compostage</w:t>
            </w:r>
          </w:p>
          <w:p w14:paraId="6BD58B81"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1912225"/>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J</w:t>
            </w:r>
            <w:r w:rsidR="00440807">
              <w:rPr>
                <w:rFonts w:ascii="Gentium Basic" w:eastAsia="Gentium Basic" w:hAnsi="Gentium Basic" w:cs="Gentium Basic"/>
              </w:rPr>
              <w:t>achère</w:t>
            </w:r>
          </w:p>
          <w:p w14:paraId="7A55B591"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861355441"/>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Jachère améliorée</w:t>
            </w:r>
          </w:p>
          <w:p w14:paraId="4523767C"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595359034"/>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Agroforesterie</w:t>
            </w:r>
          </w:p>
          <w:p w14:paraId="7C8541CB"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078124052"/>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Utilisation de biopesticides</w:t>
            </w:r>
          </w:p>
          <w:p w14:paraId="1F3A0547"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768198920"/>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 xml:space="preserve">Parcage </w:t>
            </w:r>
          </w:p>
          <w:p w14:paraId="0FE94A70"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691379558"/>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Engrais organiques</w:t>
            </w:r>
          </w:p>
          <w:p w14:paraId="03D975C5"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330993255"/>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Engrais vert</w:t>
            </w:r>
          </w:p>
          <w:p w14:paraId="4887BA31"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716275600"/>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Paillage</w:t>
            </w:r>
          </w:p>
          <w:p w14:paraId="19FEC969"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2035954368"/>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Association</w:t>
            </w:r>
          </w:p>
          <w:p w14:paraId="5E81924A"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2140148079"/>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Rotation</w:t>
            </w:r>
          </w:p>
          <w:p w14:paraId="2BD61639"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769726087"/>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Semences paysannes</w:t>
            </w:r>
          </w:p>
          <w:p w14:paraId="4F1F4D6A"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575928465"/>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Circuits court de commercialisation</w:t>
            </w:r>
          </w:p>
          <w:p w14:paraId="7EE9CAFF"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517777200"/>
                <w14:checkbox>
                  <w14:checked w14:val="0"/>
                  <w14:checkedState w14:val="2612" w14:font="MS Gothic"/>
                  <w14:uncheckedState w14:val="2610" w14:font="MS Gothic"/>
                </w14:checkbox>
              </w:sdtPr>
              <w:sdtEndPr/>
              <w:sdtContent>
                <w:r w:rsidR="00E97209">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Autres à préciser :</w:t>
            </w:r>
          </w:p>
        </w:tc>
      </w:tr>
      <w:tr w:rsidR="00440807" w14:paraId="43EFB8CF" w14:textId="77777777" w:rsidTr="00E97209">
        <w:trPr>
          <w:trHeight w:val="384"/>
        </w:trPr>
        <w:tc>
          <w:tcPr>
            <w:tcW w:w="10910" w:type="dxa"/>
            <w:gridSpan w:val="2"/>
            <w:shd w:val="clear" w:color="auto" w:fill="F5F2D1"/>
            <w:vAlign w:val="center"/>
          </w:tcPr>
          <w:p w14:paraId="0E1B2F3C" w14:textId="77777777" w:rsidR="00440807" w:rsidRDefault="00440807" w:rsidP="00605410">
            <w:pPr>
              <w:jc w:val="center"/>
              <w:rPr>
                <w:rFonts w:ascii="Gentium Basic" w:eastAsia="Gentium Basic" w:hAnsi="Gentium Basic" w:cs="Gentium Basic"/>
                <w:b/>
                <w:bCs/>
              </w:rPr>
            </w:pPr>
            <w:r>
              <w:rPr>
                <w:rFonts w:ascii="Gentium Basic" w:eastAsia="Gentium Basic" w:hAnsi="Gentium Basic" w:cs="Gentium Basic"/>
                <w:b/>
                <w:bCs/>
              </w:rPr>
              <w:t>Descriptif de la proposition</w:t>
            </w:r>
          </w:p>
        </w:tc>
      </w:tr>
      <w:tr w:rsidR="00440807" w14:paraId="66E85A2A" w14:textId="77777777" w:rsidTr="00A11468">
        <w:trPr>
          <w:trHeight w:val="3054"/>
        </w:trPr>
        <w:tc>
          <w:tcPr>
            <w:tcW w:w="4106" w:type="dxa"/>
            <w:vAlign w:val="center"/>
          </w:tcPr>
          <w:p w14:paraId="5E91B6E3" w14:textId="77777777" w:rsidR="00440807" w:rsidRDefault="00440807" w:rsidP="00440807">
            <w:pPr>
              <w:spacing w:before="240" w:after="240"/>
              <w:rPr>
                <w:rFonts w:ascii="Gentium Basic" w:eastAsia="Gentium Basic" w:hAnsi="Gentium Basic" w:cs="Gentium Basic"/>
              </w:rPr>
            </w:pPr>
            <w:r>
              <w:rPr>
                <w:rFonts w:ascii="Gentium Basic" w:eastAsia="Gentium Basic" w:hAnsi="Gentium Basic" w:cs="Gentium Basic"/>
              </w:rPr>
              <w:t xml:space="preserve">Identification du besoin </w:t>
            </w:r>
          </w:p>
          <w:p w14:paraId="17220C91" w14:textId="77777777" w:rsidR="00440807" w:rsidRDefault="00440807" w:rsidP="00440807">
            <w:pPr>
              <w:spacing w:before="240" w:after="240"/>
              <w:rPr>
                <w:rFonts w:ascii="Gentium Basic" w:eastAsia="Gentium Basic" w:hAnsi="Gentium Basic" w:cs="Gentium Basic"/>
                <w:i/>
                <w:iCs/>
                <w:sz w:val="18"/>
                <w:szCs w:val="18"/>
              </w:rPr>
            </w:pPr>
            <w:r>
              <w:rPr>
                <w:rFonts w:ascii="Gentium Basic" w:eastAsia="Gentium Basic" w:hAnsi="Gentium Basic" w:cs="Gentium Basic"/>
                <w:i/>
                <w:iCs/>
                <w:sz w:val="18"/>
                <w:szCs w:val="18"/>
              </w:rPr>
              <w:t>Cocher les cases correspondantes aux besoins prioritaires</w:t>
            </w:r>
          </w:p>
          <w:p w14:paraId="1048D1F3" w14:textId="77777777" w:rsidR="00440807" w:rsidRDefault="00440807" w:rsidP="00440807">
            <w:pPr>
              <w:spacing w:before="240" w:after="240"/>
              <w:rPr>
                <w:rFonts w:ascii="Gentium Basic" w:eastAsia="Gentium Basic" w:hAnsi="Gentium Basic" w:cs="Gentium Basic"/>
              </w:rPr>
            </w:pPr>
            <w:r>
              <w:rPr>
                <w:rFonts w:ascii="Gentium Basic" w:eastAsia="Gentium Basic" w:hAnsi="Gentium Basic" w:cs="Gentium Basic"/>
                <w:i/>
                <w:iCs/>
                <w:sz w:val="18"/>
                <w:szCs w:val="18"/>
              </w:rPr>
              <w:t xml:space="preserve"> (3 au max)</w:t>
            </w:r>
          </w:p>
        </w:tc>
        <w:tc>
          <w:tcPr>
            <w:tcW w:w="6804" w:type="dxa"/>
            <w:vAlign w:val="center"/>
          </w:tcPr>
          <w:p w14:paraId="54AAFE64"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888642200"/>
                <w14:checkbox>
                  <w14:checked w14:val="0"/>
                  <w14:checkedState w14:val="2612" w14:font="MS Gothic"/>
                  <w14:uncheckedState w14:val="2610" w14:font="MS Gothic"/>
                </w14:checkbox>
              </w:sdtPr>
              <w:sdtEndPr/>
              <w:sdtContent>
                <w:r w:rsidR="00E97209">
                  <w:rPr>
                    <w:rFonts w:ascii="MS Gothic" w:eastAsia="MS Gothic" w:hAnsi="MS Gothic" w:cs="Arial Unicode MS" w:hint="eastAsia"/>
                  </w:rPr>
                  <w:t>☐</w:t>
                </w:r>
              </w:sdtContent>
            </w:sdt>
            <w:r w:rsidR="00E97209">
              <w:rPr>
                <w:rFonts w:ascii="Gentium Basic" w:eastAsia="Gentium Basic" w:hAnsi="Gentium Basic" w:cs="Gentium Basic"/>
              </w:rPr>
              <w:t xml:space="preserve"> </w:t>
            </w:r>
            <w:r w:rsidR="00440807">
              <w:rPr>
                <w:rFonts w:ascii="Gentium Basic" w:eastAsia="Gentium Basic" w:hAnsi="Gentium Basic" w:cs="Gentium Basic"/>
              </w:rPr>
              <w:t>Accès aux facteurs de prod</w:t>
            </w:r>
            <w:r w:rsidR="00E97209">
              <w:rPr>
                <w:rFonts w:ascii="Gentium Basic" w:eastAsia="Gentium Basic" w:hAnsi="Gentium Basic" w:cs="Gentium Basic"/>
              </w:rPr>
              <w:t xml:space="preserve">uction (eau, semences et autres </w:t>
            </w:r>
            <w:r w:rsidR="00440807">
              <w:rPr>
                <w:rFonts w:ascii="Gentium Basic" w:eastAsia="Gentium Basic" w:hAnsi="Gentium Basic" w:cs="Gentium Basic"/>
              </w:rPr>
              <w:t>intrants)</w:t>
            </w:r>
          </w:p>
          <w:p w14:paraId="3EEE1520"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977065406"/>
                <w14:checkbox>
                  <w14:checked w14:val="0"/>
                  <w14:checkedState w14:val="2612" w14:font="MS Gothic"/>
                  <w14:uncheckedState w14:val="2610" w14:font="MS Gothic"/>
                </w14:checkbox>
              </w:sdtPr>
              <w:sdtEndPr/>
              <w:sdtContent>
                <w:r w:rsidR="00E97209">
                  <w:rPr>
                    <w:rFonts w:ascii="MS Gothic" w:eastAsia="MS Gothic" w:hAnsi="MS Gothic" w:cs="Arial Unicode MS" w:hint="eastAsia"/>
                  </w:rPr>
                  <w:t>☐</w:t>
                </w:r>
              </w:sdtContent>
            </w:sdt>
            <w:r w:rsidR="00E97209">
              <w:rPr>
                <w:rFonts w:ascii="Gentium Basic" w:eastAsia="Gentium Basic" w:hAnsi="Gentium Basic" w:cs="Gentium Basic"/>
              </w:rPr>
              <w:t xml:space="preserve"> </w:t>
            </w:r>
            <w:r w:rsidR="00440807">
              <w:rPr>
                <w:rFonts w:ascii="Gentium Basic" w:eastAsia="Gentium Basic" w:hAnsi="Gentium Basic" w:cs="Gentium Basic"/>
              </w:rPr>
              <w:t>Formations</w:t>
            </w:r>
          </w:p>
          <w:p w14:paraId="4EAD3B73"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886947492"/>
                <w14:checkbox>
                  <w14:checked w14:val="0"/>
                  <w14:checkedState w14:val="2612" w14:font="MS Gothic"/>
                  <w14:uncheckedState w14:val="2610" w14:font="MS Gothic"/>
                </w14:checkbox>
              </w:sdtPr>
              <w:sdtEndPr/>
              <w:sdtContent>
                <w:r w:rsidR="00E97209">
                  <w:rPr>
                    <w:rFonts w:ascii="MS Gothic" w:eastAsia="MS Gothic" w:hAnsi="MS Gothic" w:cs="Arial Unicode MS" w:hint="eastAsia"/>
                  </w:rPr>
                  <w:t>☐</w:t>
                </w:r>
              </w:sdtContent>
            </w:sdt>
            <w:r w:rsidR="00E97209">
              <w:rPr>
                <w:rFonts w:ascii="Gentium Basic" w:eastAsia="Gentium Basic" w:hAnsi="Gentium Basic" w:cs="Gentium Basic"/>
              </w:rPr>
              <w:t xml:space="preserve"> </w:t>
            </w:r>
            <w:r w:rsidR="00440807">
              <w:rPr>
                <w:rFonts w:ascii="Gentium Basic" w:eastAsia="Gentium Basic" w:hAnsi="Gentium Basic" w:cs="Gentium Basic"/>
              </w:rPr>
              <w:t>Bâtiments</w:t>
            </w:r>
          </w:p>
          <w:p w14:paraId="66CE87E9"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352465310"/>
                <w14:checkbox>
                  <w14:checked w14:val="0"/>
                  <w14:checkedState w14:val="2612" w14:font="MS Gothic"/>
                  <w14:uncheckedState w14:val="2610" w14:font="MS Gothic"/>
                </w14:checkbox>
              </w:sdtPr>
              <w:sdtEndPr/>
              <w:sdtContent>
                <w:r w:rsidR="00E97209">
                  <w:rPr>
                    <w:rFonts w:ascii="MS Gothic" w:eastAsia="MS Gothic" w:hAnsi="MS Gothic" w:cs="Arial Unicode MS" w:hint="eastAsia"/>
                  </w:rPr>
                  <w:t>☐</w:t>
                </w:r>
              </w:sdtContent>
            </w:sdt>
            <w:r w:rsidR="00E97209">
              <w:rPr>
                <w:rFonts w:ascii="Gentium Basic" w:eastAsia="Gentium Basic" w:hAnsi="Gentium Basic" w:cs="Gentium Basic"/>
              </w:rPr>
              <w:t xml:space="preserve"> </w:t>
            </w:r>
            <w:r w:rsidR="00440807">
              <w:rPr>
                <w:rFonts w:ascii="Gentium Basic" w:eastAsia="Gentium Basic" w:hAnsi="Gentium Basic" w:cs="Gentium Basic"/>
              </w:rPr>
              <w:t>Equipements</w:t>
            </w:r>
          </w:p>
          <w:p w14:paraId="1C40ED62"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266506162"/>
                <w14:checkbox>
                  <w14:checked w14:val="0"/>
                  <w14:checkedState w14:val="2612" w14:font="MS Gothic"/>
                  <w14:uncheckedState w14:val="2610" w14:font="MS Gothic"/>
                </w14:checkbox>
              </w:sdtPr>
              <w:sdtEndPr/>
              <w:sdtContent>
                <w:r w:rsidR="00E97209">
                  <w:rPr>
                    <w:rFonts w:ascii="MS Gothic" w:eastAsia="MS Gothic" w:hAnsi="MS Gothic" w:cs="Arial Unicode MS" w:hint="eastAsia"/>
                  </w:rPr>
                  <w:t>☐</w:t>
                </w:r>
              </w:sdtContent>
            </w:sdt>
            <w:r w:rsidR="00E97209">
              <w:rPr>
                <w:rFonts w:ascii="Gentium Basic" w:eastAsia="Gentium Basic" w:hAnsi="Gentium Basic" w:cs="Gentium Basic"/>
              </w:rPr>
              <w:t xml:space="preserve"> </w:t>
            </w:r>
            <w:r w:rsidR="00440807">
              <w:rPr>
                <w:rFonts w:ascii="Gentium Basic" w:eastAsia="Gentium Basic" w:hAnsi="Gentium Basic" w:cs="Gentium Basic"/>
              </w:rPr>
              <w:t>Animaux d’élevage (poulets, moutons, poissons, …)</w:t>
            </w:r>
          </w:p>
          <w:p w14:paraId="01DF861F"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686548347"/>
                <w14:checkbox>
                  <w14:checked w14:val="0"/>
                  <w14:checkedState w14:val="2612" w14:font="MS Gothic"/>
                  <w14:uncheckedState w14:val="2610" w14:font="MS Gothic"/>
                </w14:checkbox>
              </w:sdtPr>
              <w:sdtEndPr/>
              <w:sdtContent>
                <w:r w:rsidR="00E97209">
                  <w:rPr>
                    <w:rFonts w:ascii="MS Gothic" w:eastAsia="MS Gothic" w:hAnsi="MS Gothic" w:cs="Arial Unicode MS" w:hint="eastAsia"/>
                  </w:rPr>
                  <w:t>☐</w:t>
                </w:r>
              </w:sdtContent>
            </w:sdt>
            <w:r w:rsidR="00E97209">
              <w:rPr>
                <w:rFonts w:ascii="Gentium Basic" w:eastAsia="Gentium Basic" w:hAnsi="Gentium Basic" w:cs="Gentium Basic"/>
              </w:rPr>
              <w:t xml:space="preserve"> </w:t>
            </w:r>
            <w:r w:rsidR="00440807">
              <w:rPr>
                <w:rFonts w:ascii="Gentium Basic" w:eastAsia="Gentium Basic" w:hAnsi="Gentium Basic" w:cs="Gentium Basic"/>
              </w:rPr>
              <w:t xml:space="preserve">Etudes </w:t>
            </w:r>
          </w:p>
          <w:p w14:paraId="77290B9B"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445779023"/>
                <w14:checkbox>
                  <w14:checked w14:val="0"/>
                  <w14:checkedState w14:val="2612" w14:font="MS Gothic"/>
                  <w14:uncheckedState w14:val="2610" w14:font="MS Gothic"/>
                </w14:checkbox>
              </w:sdtPr>
              <w:sdtEndPr/>
              <w:sdtContent>
                <w:r w:rsidR="00E97209">
                  <w:rPr>
                    <w:rFonts w:ascii="MS Gothic" w:eastAsia="MS Gothic" w:hAnsi="MS Gothic" w:cs="Arial Unicode MS" w:hint="eastAsia"/>
                  </w:rPr>
                  <w:t>☐</w:t>
                </w:r>
              </w:sdtContent>
            </w:sdt>
            <w:r w:rsidR="00E97209">
              <w:rPr>
                <w:rFonts w:ascii="Gentium Basic" w:eastAsia="Gentium Basic" w:hAnsi="Gentium Basic" w:cs="Gentium Basic"/>
              </w:rPr>
              <w:t xml:space="preserve"> </w:t>
            </w:r>
            <w:r w:rsidR="00440807">
              <w:rPr>
                <w:rFonts w:ascii="Gentium Basic" w:eastAsia="Gentium Basic" w:hAnsi="Gentium Basic" w:cs="Gentium Basic"/>
              </w:rPr>
              <w:t>Communication</w:t>
            </w:r>
          </w:p>
          <w:p w14:paraId="7CAF29ED"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531997550"/>
                <w14:checkbox>
                  <w14:checked w14:val="0"/>
                  <w14:checkedState w14:val="2612" w14:font="MS Gothic"/>
                  <w14:uncheckedState w14:val="2610" w14:font="MS Gothic"/>
                </w14:checkbox>
              </w:sdtPr>
              <w:sdtEndPr/>
              <w:sdtContent>
                <w:r w:rsidR="00E97209">
                  <w:rPr>
                    <w:rFonts w:ascii="MS Gothic" w:eastAsia="MS Gothic" w:hAnsi="MS Gothic" w:cs="Arial Unicode MS" w:hint="eastAsia"/>
                  </w:rPr>
                  <w:t>☐</w:t>
                </w:r>
              </w:sdtContent>
            </w:sdt>
            <w:r w:rsidR="00E97209">
              <w:rPr>
                <w:rFonts w:ascii="Gentium Basic" w:eastAsia="Gentium Basic" w:hAnsi="Gentium Basic" w:cs="Gentium Basic"/>
              </w:rPr>
              <w:t xml:space="preserve">  </w:t>
            </w:r>
            <w:r w:rsidR="00440807">
              <w:rPr>
                <w:rFonts w:ascii="Gentium Basic" w:eastAsia="Gentium Basic" w:hAnsi="Gentium Basic" w:cs="Gentium Basic"/>
              </w:rPr>
              <w:t>Autres à préciser :</w:t>
            </w:r>
          </w:p>
        </w:tc>
      </w:tr>
      <w:tr w:rsidR="00440807" w14:paraId="76F2A139" w14:textId="77777777" w:rsidTr="00A11468">
        <w:trPr>
          <w:trHeight w:val="274"/>
        </w:trPr>
        <w:tc>
          <w:tcPr>
            <w:tcW w:w="4106" w:type="dxa"/>
            <w:vAlign w:val="center"/>
          </w:tcPr>
          <w:p w14:paraId="7AD7DAD7" w14:textId="77777777" w:rsidR="00440807" w:rsidRDefault="00440807" w:rsidP="00440807">
            <w:pPr>
              <w:spacing w:before="240" w:after="240"/>
              <w:rPr>
                <w:rFonts w:ascii="Gentium Basic" w:eastAsia="Gentium Basic" w:hAnsi="Gentium Basic" w:cs="Gentium Basic"/>
              </w:rPr>
            </w:pPr>
            <w:r>
              <w:rPr>
                <w:rFonts w:ascii="Gentium Basic" w:eastAsia="Gentium Basic" w:hAnsi="Gentium Basic" w:cs="Gentium Basic"/>
              </w:rPr>
              <w:lastRenderedPageBreak/>
              <w:t xml:space="preserve">Précision de la nature du problème  </w:t>
            </w:r>
          </w:p>
          <w:p w14:paraId="45F3654A" w14:textId="77777777" w:rsidR="00440807" w:rsidRDefault="00440807" w:rsidP="00440807">
            <w:pPr>
              <w:spacing w:before="240" w:after="240"/>
              <w:rPr>
                <w:rFonts w:ascii="Gentium Basic" w:eastAsia="Gentium Basic" w:hAnsi="Gentium Basic" w:cs="Gentium Basic"/>
              </w:rPr>
            </w:pPr>
            <w:r w:rsidRPr="00440807">
              <w:rPr>
                <w:rFonts w:ascii="Gentium Basic" w:eastAsia="Gentium Basic" w:hAnsi="Gentium Basic" w:cs="Gentium Basic"/>
                <w:i/>
                <w:iCs/>
                <w:sz w:val="18"/>
                <w:szCs w:val="18"/>
              </w:rPr>
              <w:t>Faites une courte analyse pour vos priorités expliquez en quelques lignes comment ce besoin</w:t>
            </w:r>
            <w:r w:rsidRPr="00440807">
              <w:rPr>
                <w:rFonts w:ascii="Gentium Basic" w:eastAsia="Gentium Basic" w:hAnsi="Gentium Basic" w:cs="Gentium Basic"/>
              </w:rPr>
              <w:t xml:space="preserve"> </w:t>
            </w:r>
            <w:r w:rsidRPr="00440807">
              <w:rPr>
                <w:rFonts w:ascii="Gentium Basic" w:eastAsia="Gentium Basic" w:hAnsi="Gentium Basic" w:cs="Gentium Basic"/>
                <w:i/>
                <w:iCs/>
                <w:sz w:val="18"/>
                <w:szCs w:val="18"/>
              </w:rPr>
              <w:t>limite vos activités agroécologiques ?</w:t>
            </w:r>
            <w:r>
              <w:rPr>
                <w:rFonts w:ascii="Gentium Basic" w:eastAsia="Gentium Basic" w:hAnsi="Gentium Basic" w:cs="Gentium Basic"/>
                <w:i/>
                <w:iCs/>
                <w:sz w:val="18"/>
                <w:szCs w:val="18"/>
              </w:rPr>
              <w:t xml:space="preserve"> </w:t>
            </w:r>
          </w:p>
        </w:tc>
        <w:tc>
          <w:tcPr>
            <w:tcW w:w="6804" w:type="dxa"/>
            <w:vAlign w:val="center"/>
          </w:tcPr>
          <w:p w14:paraId="2581930A" w14:textId="77777777" w:rsidR="00440807" w:rsidRDefault="00440807" w:rsidP="00440807">
            <w:pPr>
              <w:ind w:left="720" w:hanging="360"/>
              <w:rPr>
                <w:rFonts w:ascii="Gentium Basic" w:eastAsia="Gentium Basic" w:hAnsi="Gentium Basic" w:cs="Gentium Basic"/>
              </w:rPr>
            </w:pPr>
          </w:p>
        </w:tc>
      </w:tr>
      <w:tr w:rsidR="00440807" w14:paraId="2DDBB981" w14:textId="77777777" w:rsidTr="00A11468">
        <w:trPr>
          <w:trHeight w:val="274"/>
        </w:trPr>
        <w:tc>
          <w:tcPr>
            <w:tcW w:w="4106" w:type="dxa"/>
            <w:vAlign w:val="center"/>
          </w:tcPr>
          <w:p w14:paraId="5520098F" w14:textId="77777777" w:rsidR="00440807" w:rsidRDefault="00440807" w:rsidP="00440807">
            <w:pPr>
              <w:rPr>
                <w:rFonts w:ascii="Gentium Basic" w:eastAsia="Gentium Basic" w:hAnsi="Gentium Basic" w:cs="Gentium Basic"/>
              </w:rPr>
            </w:pPr>
            <w:r>
              <w:rPr>
                <w:rFonts w:ascii="Gentium Basic" w:eastAsia="Gentium Basic" w:hAnsi="Gentium Basic" w:cs="Gentium Basic"/>
              </w:rPr>
              <w:t xml:space="preserve">Résultats concrets attendus après la subvention </w:t>
            </w:r>
          </w:p>
          <w:p w14:paraId="491B848C" w14:textId="77777777" w:rsidR="00440807" w:rsidRDefault="00440807" w:rsidP="00440807">
            <w:pPr>
              <w:spacing w:before="240" w:after="240"/>
              <w:rPr>
                <w:rFonts w:ascii="Gentium Basic" w:eastAsia="Gentium Basic" w:hAnsi="Gentium Basic" w:cs="Gentium Basic"/>
                <w:i/>
                <w:iCs/>
              </w:rPr>
            </w:pPr>
            <w:r w:rsidRPr="00440807">
              <w:rPr>
                <w:rFonts w:ascii="Gentium Basic" w:eastAsia="Gentium Basic" w:hAnsi="Gentium Basic" w:cs="Gentium Basic"/>
                <w:i/>
                <w:iCs/>
                <w:sz w:val="18"/>
                <w:szCs w:val="18"/>
              </w:rPr>
              <w:t>Expliquez comment la subvention répondra à vos besoins prioritaires et renforcera vos pratiques agroécologiques.</w:t>
            </w:r>
          </w:p>
        </w:tc>
        <w:tc>
          <w:tcPr>
            <w:tcW w:w="6804" w:type="dxa"/>
            <w:vAlign w:val="center"/>
          </w:tcPr>
          <w:p w14:paraId="3FB8C148" w14:textId="77777777" w:rsidR="00440807" w:rsidRDefault="00440807" w:rsidP="00440807">
            <w:pPr>
              <w:rPr>
                <w:rFonts w:ascii="Gentium Basic" w:eastAsia="Gentium Basic" w:hAnsi="Gentium Basic" w:cs="Gentium Basic"/>
              </w:rPr>
            </w:pPr>
          </w:p>
        </w:tc>
      </w:tr>
      <w:tr w:rsidR="00440807" w14:paraId="6BEF56FB" w14:textId="77777777" w:rsidTr="00A11468">
        <w:trPr>
          <w:trHeight w:val="274"/>
        </w:trPr>
        <w:tc>
          <w:tcPr>
            <w:tcW w:w="4106" w:type="dxa"/>
            <w:vAlign w:val="center"/>
          </w:tcPr>
          <w:p w14:paraId="6168553D" w14:textId="77777777" w:rsidR="00440807" w:rsidRPr="00440807" w:rsidRDefault="00440807" w:rsidP="00440807">
            <w:pPr>
              <w:rPr>
                <w:rFonts w:ascii="Gentium Basic" w:eastAsia="Gentium Basic" w:hAnsi="Gentium Basic" w:cs="Gentium Basic"/>
              </w:rPr>
            </w:pPr>
            <w:r w:rsidRPr="00440807">
              <w:rPr>
                <w:rFonts w:ascii="Gentium Basic" w:eastAsia="Gentium Basic" w:hAnsi="Gentium Basic" w:cs="Gentium Basic"/>
              </w:rPr>
              <w:t>Intensification et amélioration des pratiques agroécologique</w:t>
            </w:r>
          </w:p>
          <w:p w14:paraId="7A9AFB05" w14:textId="77777777" w:rsidR="00440807" w:rsidRDefault="00440807" w:rsidP="00440807">
            <w:pPr>
              <w:rPr>
                <w:rFonts w:ascii="Gentium Basic" w:eastAsia="Gentium Basic" w:hAnsi="Gentium Basic" w:cs="Gentium Basic"/>
                <w:i/>
                <w:iCs/>
                <w:highlight w:val="yellow"/>
              </w:rPr>
            </w:pPr>
            <w:r w:rsidRPr="00440807">
              <w:rPr>
                <w:rFonts w:ascii="Gentium Basic" w:eastAsia="Gentium Basic" w:hAnsi="Gentium Basic" w:cs="Gentium Basic"/>
                <w:i/>
                <w:iCs/>
                <w:sz w:val="18"/>
                <w:szCs w:val="18"/>
              </w:rPr>
              <w:t>Quelles pratiques agroécologiques projeter vous d’améliorer la maîtrise technique ou d’introduire grâce à la subvention</w:t>
            </w:r>
          </w:p>
        </w:tc>
        <w:tc>
          <w:tcPr>
            <w:tcW w:w="6804" w:type="dxa"/>
            <w:vAlign w:val="center"/>
          </w:tcPr>
          <w:p w14:paraId="269CE44E" w14:textId="77777777" w:rsidR="00440807" w:rsidRDefault="00440807" w:rsidP="00440807">
            <w:pPr>
              <w:rPr>
                <w:rFonts w:ascii="Gentium Basic" w:eastAsia="Gentium Basic" w:hAnsi="Gentium Basic" w:cs="Gentium Basic"/>
              </w:rPr>
            </w:pPr>
          </w:p>
        </w:tc>
      </w:tr>
      <w:tr w:rsidR="00440807" w14:paraId="62F4BA20" w14:textId="77777777" w:rsidTr="00A11468">
        <w:trPr>
          <w:trHeight w:val="274"/>
        </w:trPr>
        <w:tc>
          <w:tcPr>
            <w:tcW w:w="4106" w:type="dxa"/>
            <w:vAlign w:val="center"/>
          </w:tcPr>
          <w:p w14:paraId="57E8C26F" w14:textId="77777777" w:rsidR="00440807" w:rsidRDefault="00440807" w:rsidP="00440807">
            <w:pPr>
              <w:rPr>
                <w:rFonts w:ascii="Gentium Basic" w:eastAsia="Gentium Basic" w:hAnsi="Gentium Basic" w:cs="Gentium Basic"/>
              </w:rPr>
            </w:pPr>
            <w:r>
              <w:rPr>
                <w:rFonts w:ascii="Gentium Basic" w:eastAsia="Gentium Basic" w:hAnsi="Gentium Basic" w:cs="Gentium Basic"/>
              </w:rPr>
              <w:t>Combien de jeunes et de femmes participeront directement ou indirectement aux activités de mise en œuvre ?</w:t>
            </w:r>
          </w:p>
        </w:tc>
        <w:tc>
          <w:tcPr>
            <w:tcW w:w="6804" w:type="dxa"/>
            <w:vAlign w:val="center"/>
          </w:tcPr>
          <w:p w14:paraId="177801DB"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174878667"/>
                <w14:checkbox>
                  <w14:checked w14:val="0"/>
                  <w14:checkedState w14:val="2612" w14:font="MS Gothic"/>
                  <w14:uncheckedState w14:val="2610" w14:font="MS Gothic"/>
                </w14:checkbox>
              </w:sdtPr>
              <w:sdtEndPr/>
              <w:sdtContent>
                <w:r w:rsidR="00E97209">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 xml:space="preserve"> Plus de 50%</w:t>
            </w:r>
          </w:p>
          <w:p w14:paraId="71EBE6C1"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227378603"/>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Entre 25 et 50%</w:t>
            </w:r>
          </w:p>
          <w:p w14:paraId="02005CCC"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32120439"/>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Moins de 25 %</w:t>
            </w:r>
          </w:p>
        </w:tc>
      </w:tr>
      <w:tr w:rsidR="00440807" w14:paraId="0B6D463A" w14:textId="77777777" w:rsidTr="00A11468">
        <w:trPr>
          <w:trHeight w:val="274"/>
        </w:trPr>
        <w:tc>
          <w:tcPr>
            <w:tcW w:w="4106" w:type="dxa"/>
            <w:vAlign w:val="center"/>
          </w:tcPr>
          <w:p w14:paraId="61954A6C" w14:textId="77777777" w:rsidR="00440807" w:rsidRDefault="00440807" w:rsidP="00440807">
            <w:pPr>
              <w:rPr>
                <w:rFonts w:ascii="Gentium Basic" w:eastAsia="Gentium Basic" w:hAnsi="Gentium Basic" w:cs="Gentium Basic"/>
              </w:rPr>
            </w:pPr>
            <w:r w:rsidRPr="00440807">
              <w:rPr>
                <w:rFonts w:ascii="Gentium Basic" w:eastAsia="Gentium Basic" w:hAnsi="Gentium Basic" w:cs="Gentium Basic"/>
              </w:rPr>
              <w:t>Quel rôle concret joueront les jeunes?</w:t>
            </w:r>
          </w:p>
        </w:tc>
        <w:tc>
          <w:tcPr>
            <w:tcW w:w="6804" w:type="dxa"/>
            <w:vAlign w:val="center"/>
          </w:tcPr>
          <w:p w14:paraId="3754F830"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628708140"/>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Gestion administrative/gouvernance de l’organisation</w:t>
            </w:r>
          </w:p>
          <w:p w14:paraId="51C212F1"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227116545"/>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Production</w:t>
            </w:r>
          </w:p>
          <w:p w14:paraId="1D5D88A9"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230512614"/>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Commercialisation</w:t>
            </w:r>
          </w:p>
          <w:p w14:paraId="28507E75"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844469450"/>
                <w14:checkbox>
                  <w14:checked w14:val="0"/>
                  <w14:checkedState w14:val="2612" w14:font="MS Gothic"/>
                  <w14:uncheckedState w14:val="2610" w14:font="MS Gothic"/>
                </w14:checkbox>
              </w:sdtPr>
              <w:sdtEndPr/>
              <w:sdtContent>
                <w:r w:rsidR="00E97209">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Commercialisation</w:t>
            </w:r>
          </w:p>
          <w:p w14:paraId="331017C9"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607472741"/>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Autres à préciser</w:t>
            </w:r>
          </w:p>
        </w:tc>
      </w:tr>
      <w:tr w:rsidR="00440807" w14:paraId="6FC116B6" w14:textId="77777777" w:rsidTr="00A11468">
        <w:trPr>
          <w:trHeight w:val="274"/>
        </w:trPr>
        <w:tc>
          <w:tcPr>
            <w:tcW w:w="4106" w:type="dxa"/>
            <w:vAlign w:val="center"/>
          </w:tcPr>
          <w:p w14:paraId="7A2BC821" w14:textId="77777777" w:rsidR="00440807" w:rsidRDefault="00440807" w:rsidP="00440807">
            <w:pPr>
              <w:rPr>
                <w:rFonts w:ascii="Gentium Basic" w:eastAsia="Gentium Basic" w:hAnsi="Gentium Basic" w:cs="Gentium Basic"/>
                <w:highlight w:val="yellow"/>
              </w:rPr>
            </w:pPr>
            <w:r w:rsidRPr="00057440">
              <w:rPr>
                <w:rFonts w:ascii="Gentium Basic" w:eastAsia="Gentium Basic" w:hAnsi="Gentium Basic" w:cs="Gentium Basic"/>
              </w:rPr>
              <w:t>Quel rôle concret joueront les femmes?</w:t>
            </w:r>
          </w:p>
        </w:tc>
        <w:tc>
          <w:tcPr>
            <w:tcW w:w="6804" w:type="dxa"/>
            <w:vAlign w:val="center"/>
          </w:tcPr>
          <w:p w14:paraId="7CA98881"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11833565"/>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Gestion administrative/gouvernance de l’organisation</w:t>
            </w:r>
          </w:p>
          <w:p w14:paraId="0EE6BA12"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699510129"/>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Production</w:t>
            </w:r>
          </w:p>
          <w:p w14:paraId="447D0C18"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272709769"/>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Commercialisation</w:t>
            </w:r>
          </w:p>
          <w:p w14:paraId="0C45E078"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991712440"/>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Autres à préciser</w:t>
            </w:r>
          </w:p>
        </w:tc>
      </w:tr>
      <w:tr w:rsidR="00440807" w14:paraId="59F247EE" w14:textId="77777777" w:rsidTr="00A11468">
        <w:trPr>
          <w:trHeight w:val="274"/>
        </w:trPr>
        <w:tc>
          <w:tcPr>
            <w:tcW w:w="4106" w:type="dxa"/>
            <w:vAlign w:val="center"/>
          </w:tcPr>
          <w:p w14:paraId="5D912A05" w14:textId="77777777" w:rsidR="00440807" w:rsidRDefault="00440807" w:rsidP="00440807">
            <w:pPr>
              <w:rPr>
                <w:rFonts w:ascii="Gentium Basic" w:eastAsia="Gentium Basic" w:hAnsi="Gentium Basic" w:cs="Gentium Basic"/>
              </w:rPr>
            </w:pPr>
            <w:r>
              <w:rPr>
                <w:rFonts w:ascii="Gentium Basic" w:eastAsia="Gentium Basic" w:hAnsi="Gentium Basic" w:cs="Gentium Basic"/>
              </w:rPr>
              <w:lastRenderedPageBreak/>
              <w:t>Autres types d'acteurs impliqués dans la mise en œuvre (ex : éleveurs, fournisseurs, services techniques, autres prestataires...)</w:t>
            </w:r>
          </w:p>
        </w:tc>
        <w:tc>
          <w:tcPr>
            <w:tcW w:w="6804" w:type="dxa"/>
            <w:vAlign w:val="center"/>
          </w:tcPr>
          <w:p w14:paraId="2505DCDB"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832903568"/>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Agriculteurs</w:t>
            </w:r>
          </w:p>
          <w:p w14:paraId="6CF68BA2"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160511545"/>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Eleveurs</w:t>
            </w:r>
          </w:p>
          <w:p w14:paraId="4957AA08"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236196951"/>
                <w14:checkbox>
                  <w14:checked w14:val="0"/>
                  <w14:checkedState w14:val="2612" w14:font="MS Gothic"/>
                  <w14:uncheckedState w14:val="2610" w14:font="MS Gothic"/>
                </w14:checkbox>
              </w:sdtPr>
              <w:sdtEndPr/>
              <w:sdtContent>
                <w:r w:rsidR="00E97209">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Services techniques/Collectivité territoriales</w:t>
            </w:r>
          </w:p>
          <w:p w14:paraId="4322C933" w14:textId="7387974C"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276404735"/>
                <w14:checkbox>
                  <w14:checked w14:val="0"/>
                  <w14:checkedState w14:val="2612" w14:font="MS Gothic"/>
                  <w14:uncheckedState w14:val="2610" w14:font="MS Gothic"/>
                </w14:checkbox>
              </w:sdtPr>
              <w:sdtEndPr/>
              <w:sdtContent>
                <w:r w:rsidR="00C95C16">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Fournisseurs/prestataires</w:t>
            </w:r>
          </w:p>
          <w:p w14:paraId="288D90A1"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731854389"/>
                <w14:checkbox>
                  <w14:checked w14:val="0"/>
                  <w14:checkedState w14:val="2612" w14:font="MS Gothic"/>
                  <w14:uncheckedState w14:val="2610" w14:font="MS Gothic"/>
                </w14:checkbox>
              </w:sdtPr>
              <w:sdtEndPr/>
              <w:sdtContent>
                <w:r w:rsidR="00E97209">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Autres à préciser</w:t>
            </w:r>
          </w:p>
        </w:tc>
      </w:tr>
      <w:tr w:rsidR="00440807" w14:paraId="0B6FDD79" w14:textId="77777777" w:rsidTr="00A11468">
        <w:trPr>
          <w:trHeight w:val="274"/>
        </w:trPr>
        <w:tc>
          <w:tcPr>
            <w:tcW w:w="4106" w:type="dxa"/>
            <w:vAlign w:val="center"/>
          </w:tcPr>
          <w:p w14:paraId="3EBE4E54" w14:textId="77777777" w:rsidR="00440807" w:rsidRDefault="00440807" w:rsidP="00440807">
            <w:pPr>
              <w:rPr>
                <w:rFonts w:ascii="Gentium Basic" w:eastAsia="Gentium Basic" w:hAnsi="Gentium Basic" w:cs="Gentium Basic"/>
              </w:rPr>
            </w:pPr>
            <w:r>
              <w:rPr>
                <w:rFonts w:ascii="Gentium Basic" w:eastAsia="Gentium Basic" w:hAnsi="Gentium Basic" w:cs="Gentium Basic"/>
              </w:rPr>
              <w:t xml:space="preserve">Aspect innovateur  </w:t>
            </w:r>
          </w:p>
          <w:p w14:paraId="25CFB054" w14:textId="77777777" w:rsidR="00440807" w:rsidRDefault="00440807" w:rsidP="00440807">
            <w:pPr>
              <w:rPr>
                <w:rFonts w:ascii="Gentium Basic" w:eastAsia="Gentium Basic" w:hAnsi="Gentium Basic" w:cs="Gentium Basic"/>
                <w:i/>
                <w:iCs/>
              </w:rPr>
            </w:pPr>
            <w:r>
              <w:rPr>
                <w:rFonts w:ascii="Gentium Basic" w:eastAsia="Gentium Basic" w:hAnsi="Gentium Basic" w:cs="Gentium Basic"/>
                <w:i/>
                <w:iCs/>
                <w:sz w:val="18"/>
                <w:szCs w:val="18"/>
              </w:rPr>
              <w:t xml:space="preserve">En quoi votre projet est-il une </w:t>
            </w:r>
            <w:r w:rsidRPr="00440807">
              <w:rPr>
                <w:rFonts w:ascii="Gentium Basic" w:eastAsia="Gentium Basic" w:hAnsi="Gentium Basic" w:cs="Gentium Basic"/>
                <w:i/>
                <w:iCs/>
                <w:sz w:val="18"/>
                <w:szCs w:val="18"/>
              </w:rPr>
              <w:t>innovation dans votre zone</w:t>
            </w:r>
            <w:r>
              <w:rPr>
                <w:rFonts w:ascii="Gentium Basic" w:eastAsia="Gentium Basic" w:hAnsi="Gentium Basic" w:cs="Gentium Basic"/>
                <w:i/>
                <w:iCs/>
                <w:sz w:val="18"/>
                <w:szCs w:val="18"/>
              </w:rPr>
              <w:t> ?</w:t>
            </w:r>
          </w:p>
        </w:tc>
        <w:tc>
          <w:tcPr>
            <w:tcW w:w="6804" w:type="dxa"/>
            <w:vAlign w:val="center"/>
          </w:tcPr>
          <w:p w14:paraId="2BAC48C1" w14:textId="77777777" w:rsidR="00440807" w:rsidRDefault="00440807" w:rsidP="00440807">
            <w:pPr>
              <w:rPr>
                <w:rFonts w:ascii="Gentium Basic" w:eastAsia="Gentium Basic" w:hAnsi="Gentium Basic" w:cs="Gentium Basic"/>
              </w:rPr>
            </w:pPr>
          </w:p>
        </w:tc>
      </w:tr>
      <w:tr w:rsidR="00440807" w14:paraId="65B9A9B8" w14:textId="77777777" w:rsidTr="00A11468">
        <w:trPr>
          <w:trHeight w:val="274"/>
        </w:trPr>
        <w:tc>
          <w:tcPr>
            <w:tcW w:w="4106" w:type="dxa"/>
            <w:vAlign w:val="center"/>
          </w:tcPr>
          <w:p w14:paraId="5D9017C3" w14:textId="77777777" w:rsidR="00440807" w:rsidRPr="00440807" w:rsidRDefault="00440807" w:rsidP="00440807">
            <w:pPr>
              <w:rPr>
                <w:rFonts w:ascii="Gentium Basic" w:eastAsia="Gentium Basic" w:hAnsi="Gentium Basic" w:cs="Gentium Basic"/>
              </w:rPr>
            </w:pPr>
            <w:r w:rsidRPr="00440807">
              <w:rPr>
                <w:rFonts w:ascii="Gentium Basic" w:eastAsia="Gentium Basic" w:hAnsi="Gentium Basic" w:cs="Gentium Basic"/>
              </w:rPr>
              <w:t>Durabilité de la proposition?</w:t>
            </w:r>
          </w:p>
          <w:p w14:paraId="7BEC8581" w14:textId="77777777" w:rsidR="00440807" w:rsidRDefault="00440807" w:rsidP="00440807">
            <w:pPr>
              <w:pBdr>
                <w:top w:val="nil"/>
                <w:left w:val="nil"/>
                <w:bottom w:val="nil"/>
                <w:right w:val="nil"/>
                <w:between w:val="nil"/>
              </w:pBdr>
              <w:spacing w:line="240" w:lineRule="auto"/>
              <w:rPr>
                <w:rFonts w:ascii="Gentium Basic" w:eastAsia="Gentium Basic" w:hAnsi="Gentium Basic" w:cs="Gentium Basic"/>
                <w:i/>
                <w:iCs/>
                <w:color w:val="000000"/>
                <w:sz w:val="20"/>
                <w:szCs w:val="20"/>
                <w:highlight w:val="yellow"/>
              </w:rPr>
            </w:pPr>
            <w:r w:rsidRPr="00440807">
              <w:rPr>
                <w:rFonts w:ascii="Gentium Basic" w:eastAsia="Gentium Basic" w:hAnsi="Gentium Basic" w:cs="Gentium Basic"/>
                <w:i/>
                <w:iCs/>
                <w:color w:val="000000"/>
                <w:sz w:val="20"/>
                <w:szCs w:val="20"/>
              </w:rPr>
              <w:t xml:space="preserve"> </w:t>
            </w:r>
            <w:r w:rsidRPr="00440807">
              <w:rPr>
                <w:color w:val="000000"/>
                <w:sz w:val="20"/>
                <w:szCs w:val="20"/>
              </w:rPr>
              <w:t xml:space="preserve"> </w:t>
            </w:r>
            <w:r w:rsidRPr="00440807">
              <w:rPr>
                <w:rFonts w:ascii="Gentium Basic" w:eastAsia="Gentium Basic" w:hAnsi="Gentium Basic" w:cs="Gentium Basic"/>
                <w:i/>
                <w:iCs/>
                <w:color w:val="000000"/>
                <w:sz w:val="20"/>
                <w:szCs w:val="20"/>
              </w:rPr>
              <w:t>Après la fin de la subvention comment comptiez-vous continuer vos activités ?</w:t>
            </w:r>
          </w:p>
        </w:tc>
        <w:tc>
          <w:tcPr>
            <w:tcW w:w="6804" w:type="dxa"/>
            <w:vAlign w:val="center"/>
          </w:tcPr>
          <w:p w14:paraId="3BCA94C2" w14:textId="77777777" w:rsidR="00440807" w:rsidRDefault="00440807" w:rsidP="00440807">
            <w:pPr>
              <w:rPr>
                <w:rFonts w:ascii="Gentium Basic" w:eastAsia="Gentium Basic" w:hAnsi="Gentium Basic" w:cs="Gentium Basic"/>
              </w:rPr>
            </w:pPr>
          </w:p>
        </w:tc>
      </w:tr>
      <w:tr w:rsidR="00440807" w14:paraId="61146356" w14:textId="77777777" w:rsidTr="00A11468">
        <w:trPr>
          <w:trHeight w:val="274"/>
        </w:trPr>
        <w:tc>
          <w:tcPr>
            <w:tcW w:w="4106" w:type="dxa"/>
            <w:vAlign w:val="center"/>
          </w:tcPr>
          <w:p w14:paraId="1EB0F07B" w14:textId="77777777" w:rsidR="00440807" w:rsidRDefault="00440807" w:rsidP="00440807">
            <w:pPr>
              <w:rPr>
                <w:rFonts w:ascii="Gentium Basic" w:eastAsia="Gentium Basic" w:hAnsi="Gentium Basic" w:cs="Gentium Basic"/>
                <w:highlight w:val="yellow"/>
              </w:rPr>
            </w:pPr>
            <w:r w:rsidRPr="00440807">
              <w:rPr>
                <w:rFonts w:ascii="Gentium Basic" w:eastAsia="Gentium Basic" w:hAnsi="Gentium Basic" w:cs="Gentium Basic"/>
                <w:i/>
                <w:iCs/>
              </w:rPr>
              <w:t>Avez-vous prévu une contribution des membres (cotisation, caisse, vente) ?</w:t>
            </w:r>
          </w:p>
        </w:tc>
        <w:tc>
          <w:tcPr>
            <w:tcW w:w="6804" w:type="dxa"/>
            <w:vAlign w:val="center"/>
          </w:tcPr>
          <w:p w14:paraId="05066319" w14:textId="77777777" w:rsidR="00440807" w:rsidRDefault="00440807" w:rsidP="00440807">
            <w:pPr>
              <w:rPr>
                <w:rFonts w:ascii="Gentium Basic" w:eastAsia="Gentium Basic" w:hAnsi="Gentium Basic" w:cs="Gentium Basic"/>
              </w:rPr>
            </w:pPr>
          </w:p>
        </w:tc>
      </w:tr>
      <w:tr w:rsidR="00440807" w14:paraId="53B131E4" w14:textId="77777777" w:rsidTr="00A11468">
        <w:trPr>
          <w:trHeight w:val="274"/>
        </w:trPr>
        <w:tc>
          <w:tcPr>
            <w:tcW w:w="4106" w:type="dxa"/>
            <w:vAlign w:val="center"/>
          </w:tcPr>
          <w:p w14:paraId="6633CF5A" w14:textId="77777777" w:rsidR="00440807" w:rsidRDefault="00440807" w:rsidP="00440807">
            <w:pPr>
              <w:rPr>
                <w:rFonts w:ascii="Gentium Basic" w:eastAsia="Gentium Basic" w:hAnsi="Gentium Basic" w:cs="Gentium Basic"/>
              </w:rPr>
            </w:pPr>
            <w:r>
              <w:rPr>
                <w:rFonts w:ascii="Gentium Basic" w:eastAsia="Gentium Basic" w:hAnsi="Gentium Basic" w:cs="Gentium Basic"/>
              </w:rPr>
              <w:t>Risques</w:t>
            </w:r>
          </w:p>
          <w:p w14:paraId="6CA6AC39" w14:textId="77777777" w:rsidR="00440807" w:rsidRDefault="00440807" w:rsidP="00440807">
            <w:pPr>
              <w:rPr>
                <w:rFonts w:ascii="Gentium Basic" w:eastAsia="Gentium Basic" w:hAnsi="Gentium Basic" w:cs="Gentium Basic"/>
                <w:i/>
                <w:iCs/>
              </w:rPr>
            </w:pPr>
            <w:r>
              <w:rPr>
                <w:rFonts w:ascii="Gentium Basic" w:eastAsia="Gentium Basic" w:hAnsi="Gentium Basic" w:cs="Gentium Basic"/>
                <w:i/>
                <w:iCs/>
                <w:sz w:val="18"/>
                <w:szCs w:val="18"/>
              </w:rPr>
              <w:t>Quels sont les risques pouvant limiter la réussite de votre projet, et comment comptiez-vous les anticiper, de les éviter ?</w:t>
            </w:r>
          </w:p>
        </w:tc>
        <w:tc>
          <w:tcPr>
            <w:tcW w:w="6804" w:type="dxa"/>
            <w:vAlign w:val="center"/>
          </w:tcPr>
          <w:p w14:paraId="512A0290" w14:textId="77777777" w:rsidR="00440807" w:rsidRDefault="00440807" w:rsidP="00440807">
            <w:pPr>
              <w:rPr>
                <w:rFonts w:ascii="Gentium Basic" w:eastAsia="Gentium Basic" w:hAnsi="Gentium Basic" w:cs="Gentium Basic"/>
              </w:rPr>
            </w:pPr>
          </w:p>
        </w:tc>
      </w:tr>
      <w:tr w:rsidR="00440807" w14:paraId="0E6CA449" w14:textId="77777777" w:rsidTr="00E97209">
        <w:trPr>
          <w:trHeight w:val="94"/>
        </w:trPr>
        <w:tc>
          <w:tcPr>
            <w:tcW w:w="10910" w:type="dxa"/>
            <w:gridSpan w:val="2"/>
            <w:shd w:val="clear" w:color="auto" w:fill="FFFFCC"/>
            <w:vAlign w:val="center"/>
          </w:tcPr>
          <w:p w14:paraId="4FD3E107" w14:textId="77777777" w:rsidR="00440807" w:rsidRDefault="00440807" w:rsidP="00605410">
            <w:pPr>
              <w:jc w:val="center"/>
              <w:rPr>
                <w:rFonts w:ascii="Gentium Basic" w:eastAsia="Gentium Basic" w:hAnsi="Gentium Basic" w:cs="Gentium Basic"/>
                <w:b/>
                <w:bCs/>
              </w:rPr>
            </w:pPr>
            <w:r>
              <w:rPr>
                <w:rFonts w:ascii="Gentium Basic" w:eastAsia="Gentium Basic" w:hAnsi="Gentium Basic" w:cs="Gentium Basic"/>
                <w:b/>
                <w:bCs/>
              </w:rPr>
              <w:t>Capacités de mise en œuvre</w:t>
            </w:r>
          </w:p>
        </w:tc>
      </w:tr>
      <w:tr w:rsidR="00440807" w14:paraId="4198BB80" w14:textId="77777777" w:rsidTr="00A11468">
        <w:trPr>
          <w:trHeight w:val="372"/>
        </w:trPr>
        <w:tc>
          <w:tcPr>
            <w:tcW w:w="4106" w:type="dxa"/>
            <w:vAlign w:val="center"/>
          </w:tcPr>
          <w:p w14:paraId="78E736B8" w14:textId="77777777" w:rsidR="00440807" w:rsidRDefault="00440807" w:rsidP="00440807">
            <w:pPr>
              <w:rPr>
                <w:rFonts w:ascii="Gentium Basic" w:eastAsia="Gentium Basic" w:hAnsi="Gentium Basic" w:cs="Gentium Basic"/>
              </w:rPr>
            </w:pPr>
            <w:r>
              <w:rPr>
                <w:rFonts w:ascii="Gentium Basic" w:eastAsia="Gentium Basic" w:hAnsi="Gentium Basic" w:cs="Gentium Basic"/>
              </w:rPr>
              <w:t xml:space="preserve">Compétences existantes </w:t>
            </w:r>
          </w:p>
          <w:p w14:paraId="592B2582" w14:textId="77777777" w:rsidR="00440807" w:rsidRDefault="00440807" w:rsidP="00440807">
            <w:pPr>
              <w:rPr>
                <w:rFonts w:ascii="Gentium Basic" w:eastAsia="Gentium Basic" w:hAnsi="Gentium Basic" w:cs="Gentium Basic"/>
                <w:i/>
                <w:iCs/>
                <w:sz w:val="18"/>
                <w:szCs w:val="18"/>
              </w:rPr>
            </w:pPr>
            <w:r>
              <w:rPr>
                <w:rFonts w:ascii="Gentium Basic" w:eastAsia="Gentium Basic" w:hAnsi="Gentium Basic" w:cs="Gentium Basic"/>
                <w:i/>
                <w:iCs/>
                <w:sz w:val="18"/>
                <w:szCs w:val="18"/>
              </w:rPr>
              <w:t>Vos membres disposent-t-ils assez de compétences pour mettre en œuvre le projet ?</w:t>
            </w:r>
          </w:p>
        </w:tc>
        <w:tc>
          <w:tcPr>
            <w:tcW w:w="6804" w:type="dxa"/>
            <w:vAlign w:val="center"/>
          </w:tcPr>
          <w:p w14:paraId="674ABF05"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467867656"/>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 xml:space="preserve"> Si oui précisez le(s) domaine (s)</w:t>
            </w:r>
          </w:p>
          <w:p w14:paraId="398F1801"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174253264"/>
                <w14:checkbox>
                  <w14:checked w14:val="0"/>
                  <w14:checkedState w14:val="2612" w14:font="MS Gothic"/>
                  <w14:uncheckedState w14:val="2610" w14:font="MS Gothic"/>
                </w14:checkbox>
              </w:sdtPr>
              <w:sdtEndPr/>
              <w:sdtContent>
                <w:r w:rsidR="00E97209">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Si non comment comptez-vous régler cette insuffisance ?</w:t>
            </w:r>
          </w:p>
        </w:tc>
      </w:tr>
      <w:tr w:rsidR="00440807" w14:paraId="108DFC3C" w14:textId="77777777" w:rsidTr="00A11468">
        <w:trPr>
          <w:trHeight w:val="372"/>
        </w:trPr>
        <w:tc>
          <w:tcPr>
            <w:tcW w:w="4106" w:type="dxa"/>
            <w:vAlign w:val="center"/>
          </w:tcPr>
          <w:p w14:paraId="1B5DEEE0" w14:textId="77777777" w:rsidR="00440807" w:rsidRDefault="00440807" w:rsidP="00440807">
            <w:pPr>
              <w:rPr>
                <w:rFonts w:ascii="Gentium Basic" w:eastAsia="Gentium Basic" w:hAnsi="Gentium Basic" w:cs="Gentium Basic"/>
              </w:rPr>
            </w:pPr>
            <w:r>
              <w:rPr>
                <w:rFonts w:ascii="Gentium Basic" w:eastAsia="Gentium Basic" w:hAnsi="Gentium Basic" w:cs="Gentium Basic"/>
              </w:rPr>
              <w:t xml:space="preserve">Outils/procédures de suivi des activités </w:t>
            </w:r>
          </w:p>
          <w:p w14:paraId="7DA1C4E3" w14:textId="77777777" w:rsidR="00440807" w:rsidRDefault="00440807" w:rsidP="00440807">
            <w:pPr>
              <w:rPr>
                <w:rFonts w:ascii="Gentium Basic" w:eastAsia="Gentium Basic" w:hAnsi="Gentium Basic" w:cs="Gentium Basic"/>
                <w:i/>
                <w:iCs/>
              </w:rPr>
            </w:pPr>
            <w:r>
              <w:rPr>
                <w:rFonts w:ascii="Gentium Basic" w:eastAsia="Gentium Basic" w:hAnsi="Gentium Basic" w:cs="Gentium Basic"/>
                <w:i/>
                <w:iCs/>
                <w:sz w:val="18"/>
                <w:szCs w:val="18"/>
              </w:rPr>
              <w:t>Disposez-vous d’outils/procédures de suivi des activités en matière de gestion de vos projets ou de subventions (Si oui cocher les outils existants)</w:t>
            </w:r>
          </w:p>
        </w:tc>
        <w:tc>
          <w:tcPr>
            <w:tcW w:w="6804" w:type="dxa"/>
            <w:vAlign w:val="center"/>
          </w:tcPr>
          <w:p w14:paraId="420B3D8A"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991470972"/>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Journal de caisse</w:t>
            </w:r>
          </w:p>
          <w:p w14:paraId="4444A163"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2047899331"/>
                <w14:checkbox>
                  <w14:checked w14:val="0"/>
                  <w14:checkedState w14:val="2612" w14:font="MS Gothic"/>
                  <w14:uncheckedState w14:val="2610" w14:font="MS Gothic"/>
                </w14:checkbox>
              </w:sdtPr>
              <w:sdtEndPr/>
              <w:sdtContent>
                <w:r w:rsidR="00440807">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Carnet de stock</w:t>
            </w:r>
          </w:p>
          <w:p w14:paraId="17F02D08"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655344471"/>
                <w14:checkbox>
                  <w14:checked w14:val="0"/>
                  <w14:checkedState w14:val="2612" w14:font="MS Gothic"/>
                  <w14:uncheckedState w14:val="2610" w14:font="MS Gothic"/>
                </w14:checkbox>
              </w:sdtPr>
              <w:sdtEndPr/>
              <w:sdtContent>
                <w:r w:rsidR="00A11468">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Carnet de suivi de la production</w:t>
            </w:r>
          </w:p>
          <w:p w14:paraId="73FC4C1E"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1108043404"/>
                <w14:checkbox>
                  <w14:checked w14:val="0"/>
                  <w14:checkedState w14:val="2612" w14:font="MS Gothic"/>
                  <w14:uncheckedState w14:val="2610" w14:font="MS Gothic"/>
                </w14:checkbox>
              </w:sdtPr>
              <w:sdtEndPr/>
              <w:sdtContent>
                <w:r w:rsidR="00E97209">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Cahier de maintenance</w:t>
            </w:r>
          </w:p>
          <w:p w14:paraId="31010E4A"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215858421"/>
                <w14:checkbox>
                  <w14:checked w14:val="0"/>
                  <w14:checkedState w14:val="2612" w14:font="MS Gothic"/>
                  <w14:uncheckedState w14:val="2610" w14:font="MS Gothic"/>
                </w14:checkbox>
              </w:sdtPr>
              <w:sdtEndPr/>
              <w:sdtContent>
                <w:r w:rsidR="00E97209">
                  <w:rPr>
                    <w:rFonts w:ascii="MS Gothic" w:eastAsia="MS Gothic" w:hAnsi="MS Gothic" w:cs="Arial Unicode MS" w:hint="eastAsia"/>
                  </w:rPr>
                  <w:t>☐</w:t>
                </w:r>
              </w:sdtContent>
            </w:sdt>
            <w:r w:rsidR="00440807">
              <w:rPr>
                <w:rFonts w:ascii="Arial Unicode MS" w:eastAsia="Arial Unicode MS" w:hAnsi="Arial Unicode MS" w:cs="Arial Unicode MS"/>
              </w:rPr>
              <w:t xml:space="preserve"> </w:t>
            </w:r>
            <w:r w:rsidR="00440807">
              <w:rPr>
                <w:rFonts w:ascii="Gentium Basic" w:eastAsia="Gentium Basic" w:hAnsi="Gentium Basic" w:cs="Gentium Basic"/>
              </w:rPr>
              <w:t xml:space="preserve">Autres à préciser </w:t>
            </w:r>
          </w:p>
        </w:tc>
      </w:tr>
      <w:tr w:rsidR="00440807" w14:paraId="34A67314" w14:textId="77777777" w:rsidTr="00A11468">
        <w:trPr>
          <w:trHeight w:val="372"/>
        </w:trPr>
        <w:tc>
          <w:tcPr>
            <w:tcW w:w="4106" w:type="dxa"/>
            <w:vAlign w:val="center"/>
          </w:tcPr>
          <w:p w14:paraId="32124AFC" w14:textId="77777777" w:rsidR="00440807" w:rsidRPr="00E97209" w:rsidRDefault="00440807" w:rsidP="00440807">
            <w:pPr>
              <w:pBdr>
                <w:top w:val="nil"/>
                <w:left w:val="nil"/>
                <w:bottom w:val="nil"/>
                <w:right w:val="nil"/>
                <w:between w:val="nil"/>
              </w:pBdr>
              <w:spacing w:line="240" w:lineRule="auto"/>
              <w:rPr>
                <w:rFonts w:ascii="Gentium Basic" w:eastAsia="Gentium Basic" w:hAnsi="Gentium Basic" w:cs="Gentium Basic"/>
                <w:color w:val="000000"/>
                <w:sz w:val="20"/>
                <w:szCs w:val="20"/>
              </w:rPr>
            </w:pPr>
            <w:r w:rsidRPr="00E97209">
              <w:rPr>
                <w:rFonts w:ascii="Gentium Basic" w:eastAsia="Gentium Basic" w:hAnsi="Gentium Basic" w:cs="Gentium Basic"/>
                <w:color w:val="000000"/>
              </w:rPr>
              <w:t>Même si votre organisation est faiblement structurée, disposez-vous d’au moins :</w:t>
            </w:r>
          </w:p>
        </w:tc>
        <w:tc>
          <w:tcPr>
            <w:tcW w:w="6804" w:type="dxa"/>
            <w:vAlign w:val="center"/>
          </w:tcPr>
          <w:p w14:paraId="02D38070"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957841511"/>
                <w14:checkbox>
                  <w14:checked w14:val="0"/>
                  <w14:checkedState w14:val="2612" w14:font="MS Gothic"/>
                  <w14:uncheckedState w14:val="2610" w14:font="MS Gothic"/>
                </w14:checkbox>
              </w:sdtPr>
              <w:sdtEndPr/>
              <w:sdtContent>
                <w:r w:rsidR="00E97209">
                  <w:rPr>
                    <w:rFonts w:ascii="MS Gothic" w:eastAsia="MS Gothic" w:hAnsi="MS Gothic" w:cs="Arial Unicode MS" w:hint="eastAsia"/>
                  </w:rPr>
                  <w:t>☐</w:t>
                </w:r>
              </w:sdtContent>
            </w:sdt>
            <w:r w:rsidR="00C41D00">
              <w:rPr>
                <w:rFonts w:ascii="Gentium Basic" w:eastAsia="Gentium Basic" w:hAnsi="Gentium Basic" w:cs="Gentium Basic"/>
              </w:rPr>
              <w:t xml:space="preserve"> </w:t>
            </w:r>
            <w:r w:rsidR="00440807">
              <w:rPr>
                <w:rFonts w:ascii="Gentium Basic" w:eastAsia="Gentium Basic" w:hAnsi="Gentium Basic" w:cs="Gentium Basic"/>
              </w:rPr>
              <w:t>1 personne capable de tenir un journal de caisse ?</w:t>
            </w:r>
          </w:p>
          <w:p w14:paraId="06F308D4" w14:textId="77777777" w:rsidR="00440807" w:rsidRDefault="005B110D" w:rsidP="00E97209">
            <w:pPr>
              <w:ind w:left="360"/>
              <w:rPr>
                <w:rFonts w:ascii="Gentium Basic" w:eastAsia="Gentium Basic" w:hAnsi="Gentium Basic" w:cs="Gentium Basic"/>
              </w:rPr>
            </w:pPr>
            <w:sdt>
              <w:sdtPr>
                <w:rPr>
                  <w:rFonts w:ascii="Arial Unicode MS" w:eastAsia="Arial Unicode MS" w:hAnsi="Arial Unicode MS" w:cs="Arial Unicode MS"/>
                </w:rPr>
                <w:id w:val="-749503448"/>
                <w14:checkbox>
                  <w14:checked w14:val="0"/>
                  <w14:checkedState w14:val="2612" w14:font="MS Gothic"/>
                  <w14:uncheckedState w14:val="2610" w14:font="MS Gothic"/>
                </w14:checkbox>
              </w:sdtPr>
              <w:sdtEndPr/>
              <w:sdtContent>
                <w:r w:rsidR="00E97209">
                  <w:rPr>
                    <w:rFonts w:ascii="MS Gothic" w:eastAsia="MS Gothic" w:hAnsi="MS Gothic" w:cs="Arial Unicode MS" w:hint="eastAsia"/>
                  </w:rPr>
                  <w:t>☐</w:t>
                </w:r>
              </w:sdtContent>
            </w:sdt>
            <w:r w:rsidR="00E97209">
              <w:rPr>
                <w:rFonts w:ascii="Gentium Basic" w:eastAsia="Gentium Basic" w:hAnsi="Gentium Basic" w:cs="Gentium Basic"/>
              </w:rPr>
              <w:t xml:space="preserve"> </w:t>
            </w:r>
            <w:r w:rsidR="00440807">
              <w:rPr>
                <w:rFonts w:ascii="Gentium Basic" w:eastAsia="Gentium Basic" w:hAnsi="Gentium Basic" w:cs="Gentium Basic"/>
              </w:rPr>
              <w:t>1 personne capable de suivre les activités (photos, notes simples) ?</w:t>
            </w:r>
          </w:p>
        </w:tc>
      </w:tr>
      <w:tr w:rsidR="00440807" w14:paraId="49742C58" w14:textId="77777777" w:rsidTr="00A11468">
        <w:trPr>
          <w:trHeight w:val="372"/>
        </w:trPr>
        <w:tc>
          <w:tcPr>
            <w:tcW w:w="4106" w:type="dxa"/>
            <w:vAlign w:val="center"/>
          </w:tcPr>
          <w:p w14:paraId="70998A5D" w14:textId="77777777" w:rsidR="00440807" w:rsidRPr="00E97209" w:rsidRDefault="00440807" w:rsidP="00440807">
            <w:pPr>
              <w:pBdr>
                <w:top w:val="nil"/>
                <w:left w:val="nil"/>
                <w:bottom w:val="nil"/>
                <w:right w:val="nil"/>
                <w:between w:val="nil"/>
              </w:pBdr>
              <w:spacing w:line="240" w:lineRule="auto"/>
              <w:rPr>
                <w:rFonts w:ascii="Gentium Basic" w:eastAsia="Gentium Basic" w:hAnsi="Gentium Basic" w:cs="Gentium Basic"/>
                <w:color w:val="000000"/>
              </w:rPr>
            </w:pPr>
            <w:r w:rsidRPr="00E97209">
              <w:rPr>
                <w:rFonts w:ascii="Gentium Basic" w:eastAsia="Gentium Basic" w:hAnsi="Gentium Basic" w:cs="Gentium Basic"/>
                <w:color w:val="000000"/>
              </w:rPr>
              <w:t>Votre organisation documente-t-elle ses expériences (cahier, photos, rapport, témoignage) ?</w:t>
            </w:r>
          </w:p>
        </w:tc>
        <w:tc>
          <w:tcPr>
            <w:tcW w:w="6804" w:type="dxa"/>
            <w:vAlign w:val="center"/>
          </w:tcPr>
          <w:p w14:paraId="4D5E0703" w14:textId="77777777" w:rsidR="00440807" w:rsidRDefault="005B110D" w:rsidP="00440807">
            <w:pPr>
              <w:ind w:left="360"/>
              <w:rPr>
                <w:rFonts w:ascii="Gentium Basic" w:eastAsia="Gentium Basic" w:hAnsi="Gentium Basic" w:cs="Gentium Basic"/>
              </w:rPr>
            </w:pPr>
            <w:sdt>
              <w:sdtPr>
                <w:rPr>
                  <w:rFonts w:ascii="Arial Unicode MS" w:eastAsia="Arial Unicode MS" w:hAnsi="Arial Unicode MS" w:cs="Arial Unicode MS"/>
                </w:rPr>
                <w:id w:val="-429434068"/>
                <w14:checkbox>
                  <w14:checked w14:val="0"/>
                  <w14:checkedState w14:val="2612" w14:font="MS Gothic"/>
                  <w14:uncheckedState w14:val="2610" w14:font="MS Gothic"/>
                </w14:checkbox>
              </w:sdtPr>
              <w:sdtEndPr/>
              <w:sdtContent>
                <w:r w:rsidR="00E97209">
                  <w:rPr>
                    <w:rFonts w:ascii="MS Gothic" w:eastAsia="MS Gothic" w:hAnsi="MS Gothic" w:cs="Arial Unicode MS" w:hint="eastAsia"/>
                  </w:rPr>
                  <w:t>☐</w:t>
                </w:r>
              </w:sdtContent>
            </w:sdt>
            <w:r w:rsidR="00E97209">
              <w:rPr>
                <w:rFonts w:ascii="Gentium Basic" w:eastAsia="Gentium Basic" w:hAnsi="Gentium Basic" w:cs="Gentium Basic"/>
              </w:rPr>
              <w:t xml:space="preserve"> </w:t>
            </w:r>
            <w:r w:rsidR="00440807">
              <w:rPr>
                <w:rFonts w:ascii="Gentium Basic" w:eastAsia="Gentium Basic" w:hAnsi="Gentium Basic" w:cs="Gentium Basic"/>
              </w:rPr>
              <w:t xml:space="preserve">Oui </w:t>
            </w:r>
          </w:p>
          <w:p w14:paraId="2B3FCBA4" w14:textId="77777777" w:rsidR="00440807" w:rsidRDefault="005B110D" w:rsidP="00E97209">
            <w:pPr>
              <w:ind w:left="360"/>
              <w:rPr>
                <w:rFonts w:ascii="Gentium Basic" w:eastAsia="Gentium Basic" w:hAnsi="Gentium Basic" w:cs="Gentium Basic"/>
              </w:rPr>
            </w:pPr>
            <w:sdt>
              <w:sdtPr>
                <w:rPr>
                  <w:rFonts w:ascii="Arial Unicode MS" w:eastAsia="Arial Unicode MS" w:hAnsi="Arial Unicode MS" w:cs="Arial Unicode MS"/>
                </w:rPr>
                <w:id w:val="-995481726"/>
                <w14:checkbox>
                  <w14:checked w14:val="0"/>
                  <w14:checkedState w14:val="2612" w14:font="MS Gothic"/>
                  <w14:uncheckedState w14:val="2610" w14:font="MS Gothic"/>
                </w14:checkbox>
              </w:sdtPr>
              <w:sdtEndPr/>
              <w:sdtContent>
                <w:r w:rsidR="00E97209">
                  <w:rPr>
                    <w:rFonts w:ascii="MS Gothic" w:eastAsia="MS Gothic" w:hAnsi="MS Gothic" w:cs="Arial Unicode MS" w:hint="eastAsia"/>
                  </w:rPr>
                  <w:t>☐</w:t>
                </w:r>
              </w:sdtContent>
            </w:sdt>
            <w:r w:rsidR="00E97209">
              <w:rPr>
                <w:rFonts w:ascii="Gentium Basic" w:eastAsia="Gentium Basic" w:hAnsi="Gentium Basic" w:cs="Gentium Basic"/>
              </w:rPr>
              <w:t xml:space="preserve"> </w:t>
            </w:r>
            <w:r w:rsidR="00440807">
              <w:rPr>
                <w:rFonts w:ascii="Gentium Basic" w:eastAsia="Gentium Basic" w:hAnsi="Gentium Basic" w:cs="Gentium Basic"/>
              </w:rPr>
              <w:t>Non</w:t>
            </w:r>
          </w:p>
        </w:tc>
      </w:tr>
    </w:tbl>
    <w:p w14:paraId="08D5F6AD" w14:textId="77777777" w:rsidR="00605410" w:rsidRDefault="00605410" w:rsidP="00605410">
      <w:pPr>
        <w:tabs>
          <w:tab w:val="left" w:pos="2486"/>
        </w:tabs>
        <w:rPr>
          <w:rFonts w:ascii="Gentium Basic" w:eastAsia="Gentium Basic" w:hAnsi="Gentium Basic" w:cs="Gentium Basic"/>
          <w:sz w:val="24"/>
          <w:szCs w:val="24"/>
        </w:rPr>
      </w:pPr>
    </w:p>
    <w:sectPr w:rsidR="00605410">
      <w:headerReference w:type="default" r:id="rId11"/>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EC67CF" w14:textId="77777777" w:rsidR="005B110D" w:rsidRDefault="005B110D">
      <w:pPr>
        <w:spacing w:after="0" w:line="240" w:lineRule="auto"/>
      </w:pPr>
      <w:r>
        <w:separator/>
      </w:r>
    </w:p>
  </w:endnote>
  <w:endnote w:type="continuationSeparator" w:id="0">
    <w:p w14:paraId="4329899C" w14:textId="77777777" w:rsidR="005B110D" w:rsidRDefault="005B1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embedRegular r:id="rId1" w:fontKey="{4EA5992F-76A7-47F2-8927-869845721D79}"/>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tium Basic">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embedRegular r:id="rId2" w:fontKey="{B2FF113E-E5D1-45B5-88CD-BEA9C4BFDCE4}"/>
    <w:embedBold r:id="rId3" w:fontKey="{CA934357-D6C0-416E-842C-D47BEF968E30}"/>
  </w:font>
  <w:font w:name="Aptos">
    <w:altName w:val="Arial"/>
    <w:charset w:val="00"/>
    <w:family w:val="auto"/>
    <w:pitch w:val="default"/>
  </w:font>
  <w:font w:name="Play">
    <w:charset w:val="00"/>
    <w:family w:val="auto"/>
    <w:pitch w:val="default"/>
    <w:embedRegular r:id="rId4" w:fontKey="{3266DEAE-2431-4840-90F7-495A58FE43DE}"/>
  </w:font>
  <w:font w:name="Aptos Display">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5" w:fontKey="{4056C74B-6D83-472C-BD84-0A3D80632990}"/>
    <w:embedBold r:id="rId6" w:fontKey="{511DEEE0-E738-4B6D-9541-AC32CD8ADA57}"/>
    <w:embedItalic r:id="rId7" w:fontKey="{D365EA4A-4354-47B5-A4BA-E3D0107903F2}"/>
  </w:font>
  <w:font w:name="Segoe UI">
    <w:panose1 w:val="020B0502040204020203"/>
    <w:charset w:val="00"/>
    <w:family w:val="swiss"/>
    <w:pitch w:val="variable"/>
    <w:sig w:usb0="E4002EFF" w:usb1="C000E47F" w:usb2="00000009" w:usb3="00000000" w:csb0="000001FF" w:csb1="00000000"/>
    <w:embedRegular r:id="rId8" w:fontKey="{A93FDF49-2D40-4328-9A9B-8B788359809A}"/>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9" w:subsetted="1" w:fontKey="{B1CF00BB-B9EC-4A6B-8298-61CC3915F15C}"/>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E1903E" w14:textId="77777777" w:rsidR="005B110D" w:rsidRDefault="005B110D">
      <w:pPr>
        <w:spacing w:after="0" w:line="240" w:lineRule="auto"/>
      </w:pPr>
      <w:r>
        <w:separator/>
      </w:r>
    </w:p>
  </w:footnote>
  <w:footnote w:type="continuationSeparator" w:id="0">
    <w:p w14:paraId="20B3FC47" w14:textId="77777777" w:rsidR="005B110D" w:rsidRDefault="005B110D">
      <w:pPr>
        <w:spacing w:after="0" w:line="240" w:lineRule="auto"/>
      </w:pPr>
      <w:r>
        <w:continuationSeparator/>
      </w:r>
    </w:p>
  </w:footnote>
  <w:footnote w:id="1">
    <w:p w14:paraId="26F9AB81" w14:textId="77777777" w:rsidR="00C95C16" w:rsidRDefault="00C95C16">
      <w:pPr>
        <w:spacing w:after="0" w:line="240" w:lineRule="auto"/>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w:t>
      </w:r>
      <w:r>
        <w:rPr>
          <w:rFonts w:ascii="Palatino Linotype" w:eastAsia="Palatino Linotype" w:hAnsi="Palatino Linotype" w:cs="Palatino Linotype"/>
          <w:b/>
          <w:bCs/>
          <w:sz w:val="16"/>
          <w:szCs w:val="16"/>
          <w:u w:val="single"/>
        </w:rPr>
        <w:t xml:space="preserve">https://isra.sn/enjeux-et-defis/ </w:t>
      </w:r>
      <w:hyperlink r:id="rId1">
        <w:r>
          <w:rPr>
            <w:rFonts w:ascii="Palatino Linotype" w:eastAsia="Palatino Linotype" w:hAnsi="Palatino Linotype" w:cs="Palatino Linotype"/>
            <w:b/>
            <w:bCs/>
            <w:sz w:val="16"/>
            <w:szCs w:val="16"/>
            <w:u w:val="single"/>
          </w:rPr>
          <w:t> - | Institut Sénégalais de Recherches Agricoles (isra.sn)</w:t>
        </w:r>
      </w:hyperlink>
    </w:p>
    <w:p w14:paraId="53354B4E" w14:textId="77777777" w:rsidR="00C95C16" w:rsidRDefault="00C95C16">
      <w:pPr>
        <w:spacing w:after="0" w:line="240" w:lineRule="auto"/>
        <w:rPr>
          <w:sz w:val="20"/>
          <w:szCs w:val="20"/>
        </w:rPr>
      </w:pPr>
    </w:p>
    <w:p w14:paraId="3E96C834" w14:textId="77777777" w:rsidR="00C95C16" w:rsidRDefault="00C95C16">
      <w:pPr>
        <w:spacing w:after="0"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40E37" w14:textId="77777777" w:rsidR="00C95C16" w:rsidRDefault="00C95C16">
    <w:pPr>
      <w:ind w:left="360"/>
      <w:rPr>
        <w:rFonts w:ascii="Palatino Linotype" w:eastAsia="Palatino Linotype" w:hAnsi="Palatino Linotype" w:cs="Palatino Linotype"/>
        <w:b/>
        <w:bCs/>
      </w:rPr>
    </w:pPr>
    <w:r>
      <w:rPr>
        <w:noProof/>
        <w:lang w:val="fr-FR"/>
      </w:rPr>
      <w:drawing>
        <wp:anchor distT="0" distB="0" distL="0" distR="0" simplePos="0" relativeHeight="251658240" behindDoc="1" locked="0" layoutInCell="1" hidden="0" allowOverlap="1" wp14:anchorId="59C4663F" wp14:editId="5E935547">
          <wp:simplePos x="0" y="0"/>
          <wp:positionH relativeFrom="column">
            <wp:posOffset>1905</wp:posOffset>
          </wp:positionH>
          <wp:positionV relativeFrom="paragraph">
            <wp:posOffset>102870</wp:posOffset>
          </wp:positionV>
          <wp:extent cx="1086560" cy="520405"/>
          <wp:effectExtent l="0" t="0" r="0" b="0"/>
          <wp:wrapNone/>
          <wp:docPr id="191676085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086560" cy="520405"/>
                  </a:xfrm>
                  <a:prstGeom prst="rect">
                    <a:avLst/>
                  </a:prstGeom>
                  <a:ln/>
                </pic:spPr>
              </pic:pic>
            </a:graphicData>
          </a:graphic>
        </wp:anchor>
      </w:drawing>
    </w:r>
    <w:r>
      <w:rPr>
        <w:noProof/>
        <w:lang w:val="fr-FR"/>
      </w:rPr>
      <w:drawing>
        <wp:anchor distT="0" distB="0" distL="0" distR="0" simplePos="0" relativeHeight="251659264" behindDoc="1" locked="0" layoutInCell="1" hidden="0" allowOverlap="1" wp14:anchorId="553B6F31" wp14:editId="642581F1">
          <wp:simplePos x="0" y="0"/>
          <wp:positionH relativeFrom="column">
            <wp:posOffset>4037329</wp:posOffset>
          </wp:positionH>
          <wp:positionV relativeFrom="paragraph">
            <wp:posOffset>-137794</wp:posOffset>
          </wp:positionV>
          <wp:extent cx="1180214" cy="871870"/>
          <wp:effectExtent l="0" t="0" r="0" b="0"/>
          <wp:wrapNone/>
          <wp:docPr id="191676085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180214" cy="871870"/>
                  </a:xfrm>
                  <a:prstGeom prst="rect">
                    <a:avLst/>
                  </a:prstGeom>
                  <a:ln/>
                </pic:spPr>
              </pic:pic>
            </a:graphicData>
          </a:graphic>
        </wp:anchor>
      </w:drawing>
    </w:r>
    <w:r>
      <w:rPr>
        <w:noProof/>
        <w:lang w:val="fr-FR"/>
      </w:rPr>
      <w:drawing>
        <wp:anchor distT="0" distB="0" distL="114300" distR="114300" simplePos="0" relativeHeight="251660288" behindDoc="0" locked="0" layoutInCell="1" hidden="0" allowOverlap="1" wp14:anchorId="0DF6DDE9" wp14:editId="52ABE193">
          <wp:simplePos x="0" y="0"/>
          <wp:positionH relativeFrom="column">
            <wp:posOffset>1937385</wp:posOffset>
          </wp:positionH>
          <wp:positionV relativeFrom="paragraph">
            <wp:posOffset>51435</wp:posOffset>
          </wp:positionV>
          <wp:extent cx="1211580" cy="584200"/>
          <wp:effectExtent l="0" t="0" r="0" b="0"/>
          <wp:wrapSquare wrapText="bothSides" distT="0" distB="0" distL="114300" distR="114300"/>
          <wp:docPr id="191676085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
                  <a:srcRect/>
                  <a:stretch>
                    <a:fillRect/>
                  </a:stretch>
                </pic:blipFill>
                <pic:spPr>
                  <a:xfrm>
                    <a:off x="0" y="0"/>
                    <a:ext cx="1211580" cy="584200"/>
                  </a:xfrm>
                  <a:prstGeom prst="rect">
                    <a:avLst/>
                  </a:prstGeom>
                  <a:ln/>
                </pic:spPr>
              </pic:pic>
            </a:graphicData>
          </a:graphic>
        </wp:anchor>
      </w:drawing>
    </w:r>
  </w:p>
  <w:p w14:paraId="32523457" w14:textId="77777777" w:rsidR="00C95C16" w:rsidRDefault="00C95C16">
    <w:pPr>
      <w:ind w:left="360"/>
      <w:jc w:val="right"/>
      <w:rPr>
        <w:rFonts w:ascii="Palatino Linotype" w:eastAsia="Palatino Linotype" w:hAnsi="Palatino Linotype" w:cs="Palatino Linotype"/>
        <w:b/>
        <w:bCs/>
      </w:rPr>
    </w:pPr>
  </w:p>
  <w:p w14:paraId="16AEB7B6" w14:textId="77777777" w:rsidR="00C95C16" w:rsidRDefault="00C95C1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B52D9"/>
    <w:multiLevelType w:val="multilevel"/>
    <w:tmpl w:val="266A1A84"/>
    <w:lvl w:ilvl="0">
      <w:start w:val="1"/>
      <w:numFmt w:val="upperRoman"/>
      <w:lvlText w:val="%1."/>
      <w:lvlJc w:val="right"/>
      <w:pPr>
        <w:ind w:left="862" w:hanging="720"/>
      </w:pPr>
    </w:lvl>
    <w:lvl w:ilvl="1">
      <w:start w:val="1"/>
      <w:numFmt w:val="bullet"/>
      <w:lvlText w:val="▪"/>
      <w:lvlJc w:val="left"/>
      <w:pPr>
        <w:ind w:left="1713" w:hanging="719"/>
      </w:pPr>
      <w:rPr>
        <w:rFonts w:ascii="Noto Sans Symbols" w:eastAsia="Noto Sans Symbols" w:hAnsi="Noto Sans Symbols" w:cs="Noto Sans Symbols"/>
      </w:rPr>
    </w:lvl>
    <w:lvl w:ilvl="2">
      <w:start w:val="1"/>
      <w:numFmt w:val="decimal"/>
      <w:lvlText w:val="%3."/>
      <w:lvlJc w:val="left"/>
      <w:pPr>
        <w:ind w:left="2302" w:hanging="720"/>
      </w:pPr>
    </w:lvl>
    <w:lvl w:ilvl="3">
      <w:start w:val="1"/>
      <w:numFmt w:val="decimal"/>
      <w:lvlText w:val="%4."/>
      <w:lvlJc w:val="left"/>
      <w:pPr>
        <w:ind w:left="3022" w:hanging="720"/>
      </w:pPr>
    </w:lvl>
    <w:lvl w:ilvl="4">
      <w:start w:val="1"/>
      <w:numFmt w:val="decimal"/>
      <w:lvlText w:val="%5."/>
      <w:lvlJc w:val="left"/>
      <w:pPr>
        <w:ind w:left="3742" w:hanging="720"/>
      </w:pPr>
    </w:lvl>
    <w:lvl w:ilvl="5">
      <w:start w:val="1"/>
      <w:numFmt w:val="decimal"/>
      <w:lvlText w:val="%6."/>
      <w:lvlJc w:val="left"/>
      <w:pPr>
        <w:ind w:left="4462" w:hanging="720"/>
      </w:pPr>
    </w:lvl>
    <w:lvl w:ilvl="6">
      <w:start w:val="1"/>
      <w:numFmt w:val="decimal"/>
      <w:lvlText w:val="%7."/>
      <w:lvlJc w:val="left"/>
      <w:pPr>
        <w:ind w:left="5182" w:hanging="720"/>
      </w:pPr>
    </w:lvl>
    <w:lvl w:ilvl="7">
      <w:start w:val="1"/>
      <w:numFmt w:val="decimal"/>
      <w:lvlText w:val="%8."/>
      <w:lvlJc w:val="left"/>
      <w:pPr>
        <w:ind w:left="5902" w:hanging="720"/>
      </w:pPr>
    </w:lvl>
    <w:lvl w:ilvl="8">
      <w:start w:val="1"/>
      <w:numFmt w:val="decimal"/>
      <w:lvlText w:val="%9."/>
      <w:lvlJc w:val="left"/>
      <w:pPr>
        <w:ind w:left="6622" w:hanging="720"/>
      </w:pPr>
    </w:lvl>
  </w:abstractNum>
  <w:abstractNum w:abstractNumId="1" w15:restartNumberingAfterBreak="0">
    <w:nsid w:val="26B36AAE"/>
    <w:multiLevelType w:val="hybridMultilevel"/>
    <w:tmpl w:val="D5DC134A"/>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 w15:restartNumberingAfterBreak="0">
    <w:nsid w:val="2B453F60"/>
    <w:multiLevelType w:val="multilevel"/>
    <w:tmpl w:val="015EAE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9AA791B"/>
    <w:multiLevelType w:val="multilevel"/>
    <w:tmpl w:val="B0F2D624"/>
    <w:lvl w:ilvl="0">
      <w:start w:val="4"/>
      <w:numFmt w:val="decimal"/>
      <w:lvlText w:val="%1."/>
      <w:lvlJc w:val="left"/>
      <w:pPr>
        <w:ind w:left="410" w:hanging="410"/>
      </w:pPr>
      <w:rPr>
        <w:color w:val="000000"/>
      </w:rPr>
    </w:lvl>
    <w:lvl w:ilvl="1">
      <w:start w:val="1"/>
      <w:numFmt w:val="decimal"/>
      <w:lvlText w:val="%1.%2."/>
      <w:lvlJc w:val="left"/>
      <w:pPr>
        <w:ind w:left="1582" w:hanging="720"/>
      </w:pPr>
      <w:rPr>
        <w:color w:val="000000"/>
      </w:rPr>
    </w:lvl>
    <w:lvl w:ilvl="2">
      <w:start w:val="1"/>
      <w:numFmt w:val="decimal"/>
      <w:lvlText w:val="%1.%2.%3."/>
      <w:lvlJc w:val="left"/>
      <w:pPr>
        <w:ind w:left="2444" w:hanging="720"/>
      </w:pPr>
      <w:rPr>
        <w:color w:val="000000"/>
      </w:rPr>
    </w:lvl>
    <w:lvl w:ilvl="3">
      <w:start w:val="1"/>
      <w:numFmt w:val="decimal"/>
      <w:lvlText w:val="%1.%2.%3.%4."/>
      <w:lvlJc w:val="left"/>
      <w:pPr>
        <w:ind w:left="3666" w:hanging="1080"/>
      </w:pPr>
      <w:rPr>
        <w:color w:val="000000"/>
      </w:rPr>
    </w:lvl>
    <w:lvl w:ilvl="4">
      <w:start w:val="1"/>
      <w:numFmt w:val="decimal"/>
      <w:lvlText w:val="%1.%2.%3.%4.%5."/>
      <w:lvlJc w:val="left"/>
      <w:pPr>
        <w:ind w:left="4888" w:hanging="1440"/>
      </w:pPr>
      <w:rPr>
        <w:color w:val="000000"/>
      </w:rPr>
    </w:lvl>
    <w:lvl w:ilvl="5">
      <w:start w:val="1"/>
      <w:numFmt w:val="decimal"/>
      <w:lvlText w:val="%1.%2.%3.%4.%5.%6."/>
      <w:lvlJc w:val="left"/>
      <w:pPr>
        <w:ind w:left="5750" w:hanging="1440"/>
      </w:pPr>
      <w:rPr>
        <w:color w:val="000000"/>
      </w:rPr>
    </w:lvl>
    <w:lvl w:ilvl="6">
      <w:start w:val="1"/>
      <w:numFmt w:val="decimal"/>
      <w:lvlText w:val="%1.%2.%3.%4.%5.%6.%7."/>
      <w:lvlJc w:val="left"/>
      <w:pPr>
        <w:ind w:left="6972" w:hanging="1800"/>
      </w:pPr>
      <w:rPr>
        <w:color w:val="000000"/>
      </w:rPr>
    </w:lvl>
    <w:lvl w:ilvl="7">
      <w:start w:val="1"/>
      <w:numFmt w:val="decimal"/>
      <w:lvlText w:val="%1.%2.%3.%4.%5.%6.%7.%8."/>
      <w:lvlJc w:val="left"/>
      <w:pPr>
        <w:ind w:left="7834" w:hanging="1800"/>
      </w:pPr>
      <w:rPr>
        <w:color w:val="000000"/>
      </w:rPr>
    </w:lvl>
    <w:lvl w:ilvl="8">
      <w:start w:val="1"/>
      <w:numFmt w:val="decimal"/>
      <w:lvlText w:val="%1.%2.%3.%4.%5.%6.%7.%8.%9."/>
      <w:lvlJc w:val="left"/>
      <w:pPr>
        <w:ind w:left="9056" w:hanging="2160"/>
      </w:pPr>
      <w:rPr>
        <w:color w:val="000000"/>
      </w:rPr>
    </w:lvl>
  </w:abstractNum>
  <w:abstractNum w:abstractNumId="4" w15:restartNumberingAfterBreak="0">
    <w:nsid w:val="3AF92617"/>
    <w:multiLevelType w:val="multilevel"/>
    <w:tmpl w:val="CDBEACF6"/>
    <w:lvl w:ilvl="0">
      <w:start w:val="1"/>
      <w:numFmt w:val="bullet"/>
      <w:lvlText w:val="●"/>
      <w:lvlJc w:val="left"/>
      <w:pPr>
        <w:ind w:left="862" w:hanging="720"/>
      </w:pPr>
      <w:rPr>
        <w:rFonts w:ascii="Noto Sans Symbols" w:eastAsia="Noto Sans Symbols" w:hAnsi="Noto Sans Symbols" w:cs="Noto Sans Symbols"/>
      </w:rPr>
    </w:lvl>
    <w:lvl w:ilvl="1">
      <w:start w:val="1"/>
      <w:numFmt w:val="bullet"/>
      <w:lvlText w:val="▪"/>
      <w:lvlJc w:val="left"/>
      <w:pPr>
        <w:ind w:left="1713" w:hanging="719"/>
      </w:pPr>
      <w:rPr>
        <w:rFonts w:ascii="Noto Sans Symbols" w:eastAsia="Noto Sans Symbols" w:hAnsi="Noto Sans Symbols" w:cs="Noto Sans Symbols"/>
      </w:rPr>
    </w:lvl>
    <w:lvl w:ilvl="2">
      <w:start w:val="1"/>
      <w:numFmt w:val="decimal"/>
      <w:lvlText w:val="%3."/>
      <w:lvlJc w:val="left"/>
      <w:pPr>
        <w:ind w:left="2302" w:hanging="720"/>
      </w:pPr>
    </w:lvl>
    <w:lvl w:ilvl="3">
      <w:start w:val="1"/>
      <w:numFmt w:val="decimal"/>
      <w:lvlText w:val="%4."/>
      <w:lvlJc w:val="left"/>
      <w:pPr>
        <w:ind w:left="3022" w:hanging="720"/>
      </w:pPr>
    </w:lvl>
    <w:lvl w:ilvl="4">
      <w:start w:val="1"/>
      <w:numFmt w:val="decimal"/>
      <w:lvlText w:val="%5."/>
      <w:lvlJc w:val="left"/>
      <w:pPr>
        <w:ind w:left="3742" w:hanging="720"/>
      </w:pPr>
    </w:lvl>
    <w:lvl w:ilvl="5">
      <w:start w:val="1"/>
      <w:numFmt w:val="decimal"/>
      <w:lvlText w:val="%6."/>
      <w:lvlJc w:val="left"/>
      <w:pPr>
        <w:ind w:left="4462" w:hanging="720"/>
      </w:pPr>
    </w:lvl>
    <w:lvl w:ilvl="6">
      <w:start w:val="1"/>
      <w:numFmt w:val="decimal"/>
      <w:lvlText w:val="%7."/>
      <w:lvlJc w:val="left"/>
      <w:pPr>
        <w:ind w:left="5182" w:hanging="720"/>
      </w:pPr>
    </w:lvl>
    <w:lvl w:ilvl="7">
      <w:start w:val="1"/>
      <w:numFmt w:val="decimal"/>
      <w:lvlText w:val="%8."/>
      <w:lvlJc w:val="left"/>
      <w:pPr>
        <w:ind w:left="5902" w:hanging="720"/>
      </w:pPr>
    </w:lvl>
    <w:lvl w:ilvl="8">
      <w:start w:val="1"/>
      <w:numFmt w:val="decimal"/>
      <w:lvlText w:val="%9."/>
      <w:lvlJc w:val="left"/>
      <w:pPr>
        <w:ind w:left="6622" w:hanging="720"/>
      </w:pPr>
    </w:lvl>
  </w:abstractNum>
  <w:abstractNum w:abstractNumId="5" w15:restartNumberingAfterBreak="0">
    <w:nsid w:val="3D0B7F8D"/>
    <w:multiLevelType w:val="hybridMultilevel"/>
    <w:tmpl w:val="8B14EA50"/>
    <w:lvl w:ilvl="0" w:tplc="858813BC">
      <w:numFmt w:val="bullet"/>
      <w:lvlText w:val=""/>
      <w:lvlJc w:val="left"/>
      <w:pPr>
        <w:ind w:left="2160" w:hanging="720"/>
      </w:pPr>
      <w:rPr>
        <w:rFonts w:ascii="Symbol" w:eastAsia="Gentium Basic" w:hAnsi="Symbol" w:cs="Gentium Basic"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 w15:restartNumberingAfterBreak="0">
    <w:nsid w:val="4F8D0C9B"/>
    <w:multiLevelType w:val="multilevel"/>
    <w:tmpl w:val="9D122F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8A85BD0"/>
    <w:multiLevelType w:val="multilevel"/>
    <w:tmpl w:val="1A78D524"/>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B033F84"/>
    <w:multiLevelType w:val="multilevel"/>
    <w:tmpl w:val="D08665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E0922A4"/>
    <w:multiLevelType w:val="hybridMultilevel"/>
    <w:tmpl w:val="6674C692"/>
    <w:lvl w:ilvl="0" w:tplc="858813BC">
      <w:numFmt w:val="bullet"/>
      <w:lvlText w:val=""/>
      <w:lvlJc w:val="left"/>
      <w:pPr>
        <w:ind w:left="2160" w:hanging="720"/>
      </w:pPr>
      <w:rPr>
        <w:rFonts w:ascii="Symbol" w:eastAsia="Gentium Basic" w:hAnsi="Symbol" w:cs="Gentium Bas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32E0CAD"/>
    <w:multiLevelType w:val="multilevel"/>
    <w:tmpl w:val="F7B44458"/>
    <w:lvl w:ilvl="0">
      <w:start w:val="1"/>
      <w:numFmt w:val="upperRoman"/>
      <w:lvlText w:val="%1."/>
      <w:lvlJc w:val="right"/>
      <w:pPr>
        <w:ind w:left="862" w:hanging="720"/>
      </w:pPr>
    </w:lvl>
    <w:lvl w:ilvl="1">
      <w:start w:val="1"/>
      <w:numFmt w:val="bullet"/>
      <w:lvlText w:val="▪"/>
      <w:lvlJc w:val="left"/>
      <w:pPr>
        <w:ind w:left="1713" w:hanging="719"/>
      </w:pPr>
      <w:rPr>
        <w:rFonts w:ascii="Noto Sans Symbols" w:eastAsia="Noto Sans Symbols" w:hAnsi="Noto Sans Symbols" w:cs="Noto Sans Symbols"/>
      </w:rPr>
    </w:lvl>
    <w:lvl w:ilvl="2">
      <w:start w:val="1"/>
      <w:numFmt w:val="decimal"/>
      <w:lvlText w:val="%3."/>
      <w:lvlJc w:val="left"/>
      <w:pPr>
        <w:ind w:left="2302" w:hanging="720"/>
      </w:pPr>
    </w:lvl>
    <w:lvl w:ilvl="3">
      <w:start w:val="1"/>
      <w:numFmt w:val="decimal"/>
      <w:lvlText w:val="%4."/>
      <w:lvlJc w:val="left"/>
      <w:pPr>
        <w:ind w:left="3022" w:hanging="720"/>
      </w:pPr>
    </w:lvl>
    <w:lvl w:ilvl="4">
      <w:start w:val="1"/>
      <w:numFmt w:val="decimal"/>
      <w:lvlText w:val="%5."/>
      <w:lvlJc w:val="left"/>
      <w:pPr>
        <w:ind w:left="3742" w:hanging="720"/>
      </w:pPr>
    </w:lvl>
    <w:lvl w:ilvl="5">
      <w:start w:val="1"/>
      <w:numFmt w:val="decimal"/>
      <w:lvlText w:val="%6."/>
      <w:lvlJc w:val="left"/>
      <w:pPr>
        <w:ind w:left="4462" w:hanging="720"/>
      </w:pPr>
    </w:lvl>
    <w:lvl w:ilvl="6">
      <w:start w:val="1"/>
      <w:numFmt w:val="decimal"/>
      <w:lvlText w:val="%7."/>
      <w:lvlJc w:val="left"/>
      <w:pPr>
        <w:ind w:left="5182" w:hanging="720"/>
      </w:pPr>
    </w:lvl>
    <w:lvl w:ilvl="7">
      <w:start w:val="1"/>
      <w:numFmt w:val="decimal"/>
      <w:lvlText w:val="%8."/>
      <w:lvlJc w:val="left"/>
      <w:pPr>
        <w:ind w:left="5902" w:hanging="720"/>
      </w:pPr>
    </w:lvl>
    <w:lvl w:ilvl="8">
      <w:start w:val="1"/>
      <w:numFmt w:val="decimal"/>
      <w:lvlText w:val="%9."/>
      <w:lvlJc w:val="left"/>
      <w:pPr>
        <w:ind w:left="6622" w:hanging="720"/>
      </w:pPr>
    </w:lvl>
  </w:abstractNum>
  <w:abstractNum w:abstractNumId="11" w15:restartNumberingAfterBreak="0">
    <w:nsid w:val="7F7A49BF"/>
    <w:multiLevelType w:val="multilevel"/>
    <w:tmpl w:val="CBD8C012"/>
    <w:lvl w:ilvl="0">
      <w:start w:val="1"/>
      <w:numFmt w:val="upperRoman"/>
      <w:lvlText w:val="%1."/>
      <w:lvlJc w:val="right"/>
      <w:pPr>
        <w:ind w:left="862" w:hanging="720"/>
      </w:pPr>
    </w:lvl>
    <w:lvl w:ilvl="1">
      <w:start w:val="1"/>
      <w:numFmt w:val="bullet"/>
      <w:lvlText w:val="✔"/>
      <w:lvlJc w:val="left"/>
      <w:pPr>
        <w:ind w:left="1353" w:hanging="359"/>
      </w:pPr>
      <w:rPr>
        <w:rFonts w:ascii="Noto Sans Symbols" w:eastAsia="Noto Sans Symbols" w:hAnsi="Noto Sans Symbols" w:cs="Noto Sans Symbols"/>
      </w:rPr>
    </w:lvl>
    <w:lvl w:ilvl="2">
      <w:start w:val="1"/>
      <w:numFmt w:val="decimal"/>
      <w:lvlText w:val="%3."/>
      <w:lvlJc w:val="left"/>
      <w:pPr>
        <w:ind w:left="2302" w:hanging="720"/>
      </w:pPr>
    </w:lvl>
    <w:lvl w:ilvl="3">
      <w:start w:val="1"/>
      <w:numFmt w:val="decimal"/>
      <w:lvlText w:val="%4."/>
      <w:lvlJc w:val="left"/>
      <w:pPr>
        <w:ind w:left="3022" w:hanging="720"/>
      </w:pPr>
    </w:lvl>
    <w:lvl w:ilvl="4">
      <w:start w:val="1"/>
      <w:numFmt w:val="decimal"/>
      <w:lvlText w:val="%5."/>
      <w:lvlJc w:val="left"/>
      <w:pPr>
        <w:ind w:left="3742" w:hanging="720"/>
      </w:pPr>
    </w:lvl>
    <w:lvl w:ilvl="5">
      <w:start w:val="1"/>
      <w:numFmt w:val="decimal"/>
      <w:lvlText w:val="%6."/>
      <w:lvlJc w:val="left"/>
      <w:pPr>
        <w:ind w:left="4462" w:hanging="720"/>
      </w:pPr>
    </w:lvl>
    <w:lvl w:ilvl="6">
      <w:start w:val="1"/>
      <w:numFmt w:val="decimal"/>
      <w:lvlText w:val="%7."/>
      <w:lvlJc w:val="left"/>
      <w:pPr>
        <w:ind w:left="5182" w:hanging="720"/>
      </w:pPr>
    </w:lvl>
    <w:lvl w:ilvl="7">
      <w:start w:val="1"/>
      <w:numFmt w:val="decimal"/>
      <w:lvlText w:val="%8."/>
      <w:lvlJc w:val="left"/>
      <w:pPr>
        <w:ind w:left="5902" w:hanging="720"/>
      </w:pPr>
    </w:lvl>
    <w:lvl w:ilvl="8">
      <w:start w:val="1"/>
      <w:numFmt w:val="decimal"/>
      <w:lvlText w:val="%9."/>
      <w:lvlJc w:val="left"/>
      <w:pPr>
        <w:ind w:left="6622" w:hanging="720"/>
      </w:pPr>
    </w:lvl>
  </w:abstractNum>
  <w:num w:numId="1">
    <w:abstractNumId w:val="7"/>
  </w:num>
  <w:num w:numId="2">
    <w:abstractNumId w:val="3"/>
  </w:num>
  <w:num w:numId="3">
    <w:abstractNumId w:val="6"/>
  </w:num>
  <w:num w:numId="4">
    <w:abstractNumId w:val="10"/>
  </w:num>
  <w:num w:numId="5">
    <w:abstractNumId w:val="2"/>
  </w:num>
  <w:num w:numId="6">
    <w:abstractNumId w:val="8"/>
  </w:num>
  <w:num w:numId="7">
    <w:abstractNumId w:val="4"/>
  </w:num>
  <w:num w:numId="8">
    <w:abstractNumId w:val="11"/>
  </w:num>
  <w:num w:numId="9">
    <w:abstractNumId w:val="0"/>
  </w:num>
  <w:num w:numId="10">
    <w:abstractNumId w:val="1"/>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9ED"/>
    <w:rsid w:val="00057440"/>
    <w:rsid w:val="0006485A"/>
    <w:rsid w:val="001F61DC"/>
    <w:rsid w:val="0029025A"/>
    <w:rsid w:val="002D2A48"/>
    <w:rsid w:val="00380D5E"/>
    <w:rsid w:val="00440807"/>
    <w:rsid w:val="0045115A"/>
    <w:rsid w:val="004B4326"/>
    <w:rsid w:val="00500FD3"/>
    <w:rsid w:val="00526B21"/>
    <w:rsid w:val="005B110D"/>
    <w:rsid w:val="00605410"/>
    <w:rsid w:val="00913F23"/>
    <w:rsid w:val="00937D6C"/>
    <w:rsid w:val="009A69ED"/>
    <w:rsid w:val="00A11468"/>
    <w:rsid w:val="00A23869"/>
    <w:rsid w:val="00B103C7"/>
    <w:rsid w:val="00B444D0"/>
    <w:rsid w:val="00C41D00"/>
    <w:rsid w:val="00C95C16"/>
    <w:rsid w:val="00CB5801"/>
    <w:rsid w:val="00CD3975"/>
    <w:rsid w:val="00CE1478"/>
    <w:rsid w:val="00CF7373"/>
    <w:rsid w:val="00D22B0B"/>
    <w:rsid w:val="00DC4976"/>
    <w:rsid w:val="00E94B14"/>
    <w:rsid w:val="00E97209"/>
    <w:rsid w:val="00EF0C0A"/>
    <w:rsid w:val="00F1662C"/>
    <w:rsid w:val="00F71D99"/>
    <w:rsid w:val="00FF33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CB2CA"/>
  <w15:docId w15:val="{D389647D-93E1-42E9-92E2-66F662C0D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2"/>
        <w:szCs w:val="22"/>
        <w:lang w:val="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240" w:after="0"/>
      <w:outlineLvl w:val="0"/>
    </w:pPr>
    <w:rPr>
      <w:rFonts w:ascii="Play" w:eastAsia="Play" w:hAnsi="Play" w:cs="Play"/>
      <w:color w:val="0F4761"/>
      <w:sz w:val="32"/>
      <w:szCs w:val="32"/>
    </w:rPr>
  </w:style>
  <w:style w:type="paragraph" w:styleId="Titre2">
    <w:name w:val="heading 2"/>
    <w:basedOn w:val="Normal"/>
    <w:next w:val="Normal"/>
    <w:pPr>
      <w:keepNext/>
      <w:keepLines/>
      <w:spacing w:before="360" w:after="80"/>
      <w:outlineLvl w:val="1"/>
    </w:pPr>
    <w:rPr>
      <w:b/>
      <w:bCs/>
      <w:sz w:val="36"/>
      <w:szCs w:val="36"/>
    </w:rPr>
  </w:style>
  <w:style w:type="paragraph" w:styleId="Titre3">
    <w:name w:val="heading 3"/>
    <w:basedOn w:val="Normal"/>
    <w:next w:val="Normal"/>
    <w:pPr>
      <w:keepNext/>
      <w:keepLines/>
      <w:spacing w:before="280" w:after="80"/>
      <w:outlineLvl w:val="2"/>
    </w:pPr>
    <w:rPr>
      <w:b/>
      <w:bCs/>
      <w:sz w:val="28"/>
      <w:szCs w:val="28"/>
    </w:rPr>
  </w:style>
  <w:style w:type="paragraph" w:styleId="Titre4">
    <w:name w:val="heading 4"/>
    <w:basedOn w:val="Normal"/>
    <w:next w:val="Normal"/>
    <w:pPr>
      <w:keepNext/>
      <w:keepLines/>
      <w:spacing w:before="240" w:after="40"/>
      <w:outlineLvl w:val="3"/>
    </w:pPr>
    <w:rPr>
      <w:b/>
      <w:bCs/>
      <w:sz w:val="24"/>
      <w:szCs w:val="24"/>
    </w:rPr>
  </w:style>
  <w:style w:type="paragraph" w:styleId="Titre5">
    <w:name w:val="heading 5"/>
    <w:basedOn w:val="Normal"/>
    <w:next w:val="Normal"/>
    <w:pPr>
      <w:keepNext/>
      <w:keepLines/>
      <w:spacing w:before="220" w:after="40"/>
      <w:outlineLvl w:val="4"/>
    </w:pPr>
    <w:rPr>
      <w:b/>
      <w:bCs/>
    </w:rPr>
  </w:style>
  <w:style w:type="paragraph" w:styleId="Titre6">
    <w:name w:val="heading 6"/>
    <w:basedOn w:val="Normal"/>
    <w:next w:val="Normal"/>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spacing w:before="480" w:after="120"/>
    </w:pPr>
    <w:rPr>
      <w:b/>
      <w:bCs/>
      <w:sz w:val="72"/>
      <w:szCs w:val="72"/>
    </w:rPr>
  </w:style>
  <w:style w:type="paragraph" w:styleId="En-tte">
    <w:name w:val="header"/>
    <w:basedOn w:val="Normal"/>
    <w:link w:val="En-tteCar"/>
    <w:uiPriority w:val="99"/>
    <w:unhideWhenUsed/>
    <w:rsid w:val="00244481"/>
    <w:pPr>
      <w:tabs>
        <w:tab w:val="center" w:pos="4536"/>
        <w:tab w:val="right" w:pos="9072"/>
      </w:tabs>
      <w:spacing w:after="0" w:line="240" w:lineRule="auto"/>
    </w:pPr>
  </w:style>
  <w:style w:type="character" w:customStyle="1" w:styleId="En-tteCar">
    <w:name w:val="En-tête Car"/>
    <w:basedOn w:val="Policepardfaut"/>
    <w:link w:val="En-tte"/>
    <w:uiPriority w:val="99"/>
    <w:rsid w:val="00244481"/>
  </w:style>
  <w:style w:type="paragraph" w:styleId="Pieddepage">
    <w:name w:val="footer"/>
    <w:basedOn w:val="Normal"/>
    <w:link w:val="PieddepageCar"/>
    <w:uiPriority w:val="99"/>
    <w:unhideWhenUsed/>
    <w:rsid w:val="0024448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44481"/>
  </w:style>
  <w:style w:type="paragraph" w:styleId="Paragraphedeliste">
    <w:name w:val="List Paragraph"/>
    <w:basedOn w:val="Normal"/>
    <w:uiPriority w:val="34"/>
    <w:qFormat/>
    <w:rsid w:val="00244481"/>
    <w:pPr>
      <w:ind w:left="720"/>
      <w:contextualSpacing/>
    </w:pPr>
  </w:style>
  <w:style w:type="character" w:customStyle="1" w:styleId="Titre1Car">
    <w:name w:val="Titre 1 Car"/>
    <w:basedOn w:val="Policepardfaut"/>
    <w:uiPriority w:val="9"/>
    <w:rsid w:val="00491D4D"/>
    <w:rPr>
      <w:rFonts w:asciiTheme="majorHAnsi" w:eastAsiaTheme="majorEastAsia" w:hAnsiTheme="majorHAnsi" w:cstheme="majorBidi"/>
      <w:color w:val="0F4761" w:themeColor="accent1" w:themeShade="BF"/>
      <w:sz w:val="32"/>
      <w:szCs w:val="32"/>
    </w:rPr>
  </w:style>
  <w:style w:type="character" w:styleId="Lienhypertexte">
    <w:name w:val="Hyperlink"/>
    <w:basedOn w:val="Policepardfaut"/>
    <w:uiPriority w:val="99"/>
    <w:unhideWhenUsed/>
    <w:rsid w:val="001F0647"/>
    <w:rPr>
      <w:color w:val="467886" w:themeColor="hyperlink"/>
      <w:u w:val="single"/>
    </w:rPr>
  </w:style>
  <w:style w:type="character" w:customStyle="1" w:styleId="UnresolvedMention">
    <w:name w:val="Unresolved Mention"/>
    <w:basedOn w:val="Policepardfaut"/>
    <w:uiPriority w:val="99"/>
    <w:semiHidden/>
    <w:unhideWhenUsed/>
    <w:rsid w:val="001F0647"/>
    <w:rPr>
      <w:color w:val="605E5C"/>
      <w:shd w:val="clear" w:color="auto" w:fill="E1DFDD"/>
    </w:rPr>
  </w:style>
  <w:style w:type="character" w:styleId="Marquedecommentaire">
    <w:name w:val="annotation reference"/>
    <w:basedOn w:val="Policepardfaut"/>
    <w:uiPriority w:val="99"/>
    <w:semiHidden/>
    <w:unhideWhenUsed/>
    <w:rsid w:val="002B1528"/>
    <w:rPr>
      <w:sz w:val="16"/>
      <w:szCs w:val="16"/>
    </w:rPr>
  </w:style>
  <w:style w:type="paragraph" w:styleId="Commentaire">
    <w:name w:val="annotation text"/>
    <w:basedOn w:val="Normal"/>
    <w:link w:val="CommentaireCar"/>
    <w:uiPriority w:val="99"/>
    <w:unhideWhenUsed/>
    <w:rsid w:val="002B1528"/>
    <w:pPr>
      <w:spacing w:line="240" w:lineRule="auto"/>
    </w:pPr>
    <w:rPr>
      <w:sz w:val="20"/>
      <w:szCs w:val="20"/>
    </w:rPr>
  </w:style>
  <w:style w:type="character" w:customStyle="1" w:styleId="CommentaireCar">
    <w:name w:val="Commentaire Car"/>
    <w:basedOn w:val="Policepardfaut"/>
    <w:link w:val="Commentaire"/>
    <w:uiPriority w:val="99"/>
    <w:rsid w:val="002B1528"/>
    <w:rPr>
      <w:sz w:val="20"/>
      <w:szCs w:val="20"/>
    </w:rPr>
  </w:style>
  <w:style w:type="paragraph" w:styleId="Objetducommentaire">
    <w:name w:val="annotation subject"/>
    <w:basedOn w:val="Commentaire"/>
    <w:next w:val="Commentaire"/>
    <w:link w:val="ObjetducommentaireCar"/>
    <w:uiPriority w:val="99"/>
    <w:semiHidden/>
    <w:unhideWhenUsed/>
    <w:rsid w:val="002B1528"/>
    <w:rPr>
      <w:b/>
      <w:bCs/>
    </w:rPr>
  </w:style>
  <w:style w:type="character" w:customStyle="1" w:styleId="ObjetducommentaireCar">
    <w:name w:val="Objet du commentaire Car"/>
    <w:basedOn w:val="CommentaireCar"/>
    <w:link w:val="Objetducommentaire"/>
    <w:uiPriority w:val="99"/>
    <w:semiHidden/>
    <w:rsid w:val="002B1528"/>
    <w:rPr>
      <w:b/>
      <w:bCs/>
      <w:sz w:val="20"/>
      <w:szCs w:val="20"/>
    </w:rPr>
  </w:style>
  <w:style w:type="paragraph" w:styleId="NormalWeb">
    <w:name w:val="Normal (Web)"/>
    <w:basedOn w:val="Normal"/>
    <w:uiPriority w:val="99"/>
    <w:semiHidden/>
    <w:unhideWhenUsed/>
    <w:rsid w:val="00F81BD5"/>
    <w:rPr>
      <w:rFonts w:ascii="Times New Roman" w:hAnsi="Times New Roman" w:cs="Times New Roman"/>
      <w:sz w:val="24"/>
      <w:szCs w:val="24"/>
    </w:rPr>
  </w:style>
  <w:style w:type="paragraph" w:styleId="Rvision">
    <w:name w:val="Revision"/>
    <w:hidden/>
    <w:uiPriority w:val="99"/>
    <w:semiHidden/>
    <w:rsid w:val="00040EB2"/>
    <w:pPr>
      <w:spacing w:after="0" w:line="240" w:lineRule="auto"/>
    </w:pPr>
  </w:style>
  <w:style w:type="paragraph" w:styleId="Sous-titr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 w:type="dxa"/>
        <w:bottom w:w="0" w:type="dxa"/>
        <w:right w:w="10" w:type="dxa"/>
      </w:tblCellMar>
    </w:tblPr>
  </w:style>
  <w:style w:type="table" w:customStyle="1" w:styleId="a0">
    <w:basedOn w:val="TableNormal"/>
    <w:tblPr>
      <w:tblStyleRowBandSize w:val="1"/>
      <w:tblStyleColBandSize w:val="1"/>
      <w:tblCellMar>
        <w:top w:w="0" w:type="dxa"/>
        <w:left w:w="10" w:type="dxa"/>
        <w:bottom w:w="0" w:type="dxa"/>
        <w:right w:w="10" w:type="dxa"/>
      </w:tblCellMar>
    </w:tblPr>
  </w:style>
  <w:style w:type="table" w:customStyle="1" w:styleId="a1">
    <w:basedOn w:val="TableNormal"/>
    <w:tblPr>
      <w:tblStyleRowBandSize w:val="1"/>
      <w:tblStyleColBandSize w:val="1"/>
      <w:tblCellMar>
        <w:top w:w="0" w:type="dxa"/>
        <w:left w:w="10" w:type="dxa"/>
        <w:bottom w:w="0" w:type="dxa"/>
        <w:right w:w="10" w:type="dxa"/>
      </w:tblCellMar>
    </w:tblPr>
  </w:style>
  <w:style w:type="paragraph" w:styleId="Textedebulles">
    <w:name w:val="Balloon Text"/>
    <w:basedOn w:val="Normal"/>
    <w:link w:val="TextedebullesCar"/>
    <w:uiPriority w:val="99"/>
    <w:semiHidden/>
    <w:unhideWhenUsed/>
    <w:rsid w:val="0006485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648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2025papes@gmail.com" TargetMode="External"/><Relationship Id="rId4" Type="http://schemas.openxmlformats.org/officeDocument/2006/relationships/settings" Target="settings.xml"/><Relationship Id="rId9" Type="http://schemas.openxmlformats.org/officeDocument/2006/relationships/hyperlink" Target="mailto:2025papes@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isra.sn/enjeux-et-defi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fsXJeE7ZVF+lOaqcX/hkxQRA2Q==">CgMxLjAaJwoBMBIiCiAIBCocCgtBQUFCejRiWG1FbxAIGgtBQUFCejRiWG1FbxonCgExEiIKIAgEKhwKC0FBQUJ6NGJYbUVzEAgaC0FBQUJ6NGJYbUVz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11</Pages>
  <Words>2243</Words>
  <Characters>12339</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FATOU KINE GUEYE</cp:lastModifiedBy>
  <cp:revision>9</cp:revision>
  <dcterms:created xsi:type="dcterms:W3CDTF">2025-01-24T12:00:00Z</dcterms:created>
  <dcterms:modified xsi:type="dcterms:W3CDTF">2026-04-20T10:03:00Z</dcterms:modified>
</cp:coreProperties>
</file>